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24"/>
          <w:rtl/>
        </w:rPr>
      </w:pPr>
    </w:p>
    <w:p>
      <w:pPr>
        <w:jc w:val="center"/>
        <w:rPr>
          <w:rFonts w:asciiTheme="majorBidi" w:hAnsiTheme="majorBidi" w:cstheme="majorBidi"/>
          <w:sz w:val="44"/>
          <w:szCs w:val="44"/>
        </w:rPr>
      </w:pPr>
    </w:p>
    <w:tbl>
      <w:tblPr>
        <w:tblStyle w:val="3"/>
        <w:tblW w:w="102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576"/>
        <w:gridCol w:w="3556"/>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br w:type="page"/>
            </w:r>
            <w:r>
              <w:rPr>
                <w:rFonts w:ascii="Times New Roman" w:hAnsi="Times New Roman"/>
                <w:b/>
                <w:bCs/>
                <w:sz w:val="24"/>
              </w:rPr>
              <w:t>1</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title</w:t>
            </w:r>
          </w:p>
        </w:tc>
        <w:tc>
          <w:tcPr>
            <w:tcW w:w="6138" w:type="dxa"/>
            <w:shd w:val="clear" w:color="auto" w:fill="auto"/>
          </w:tcPr>
          <w:p>
            <w:pPr>
              <w:rPr>
                <w:rFonts w:ascii="Times New Roman" w:hAnsi="Times New Roman"/>
                <w:sz w:val="24"/>
              </w:rPr>
            </w:pPr>
            <w:r>
              <w:rPr>
                <w:rFonts w:ascii="Times New Roman" w:hAnsi="Times New Roman"/>
                <w:sz w:val="24"/>
                <w:szCs w:val="24"/>
                <w:lang w:bidi="ar-EG"/>
              </w:rPr>
              <w:t>Articulation and Phonological Dis</w:t>
            </w:r>
            <w:r>
              <w:rPr>
                <w:rFonts w:ascii="Times New Roman" w:hAnsi="Times New Roman"/>
                <w:sz w:val="24"/>
                <w:szCs w:val="24"/>
                <w:lang w:val="en-GB" w:bidi="ar-EG"/>
              </w:rPr>
              <w:t xml:space="preserve">orders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Course number</w:t>
            </w:r>
          </w:p>
        </w:tc>
        <w:tc>
          <w:tcPr>
            <w:tcW w:w="6138" w:type="dxa"/>
            <w:shd w:val="clear" w:color="auto" w:fill="auto"/>
          </w:tcPr>
          <w:p>
            <w:pPr>
              <w:rPr>
                <w:rFonts w:ascii="Times New Roman" w:hAnsi="Times New Roman"/>
                <w:sz w:val="24"/>
              </w:rPr>
            </w:pPr>
            <w:r>
              <w:rPr>
                <w:rFonts w:ascii="Times New Roman" w:hAnsi="Times New Roman"/>
                <w:sz w:val="24"/>
                <w:szCs w:val="24"/>
                <w:lang w:bidi="ar-EG"/>
              </w:rPr>
              <w:t>1804220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restart"/>
            <w:shd w:val="clear" w:color="auto" w:fill="auto"/>
            <w:vAlign w:val="center"/>
          </w:tcPr>
          <w:p>
            <w:pPr>
              <w:rPr>
                <w:rFonts w:ascii="Times New Roman" w:hAnsi="Times New Roman"/>
                <w:b/>
                <w:bCs/>
                <w:sz w:val="24"/>
              </w:rPr>
            </w:pPr>
            <w:r>
              <w:rPr>
                <w:rFonts w:ascii="Times New Roman" w:hAnsi="Times New Roman"/>
                <w:b/>
                <w:bCs/>
                <w:sz w:val="24"/>
              </w:rPr>
              <w:t>3</w:t>
            </w:r>
          </w:p>
        </w:tc>
        <w:tc>
          <w:tcPr>
            <w:tcW w:w="3556" w:type="dxa"/>
            <w:shd w:val="clear" w:color="auto" w:fill="auto"/>
          </w:tcPr>
          <w:p>
            <w:pPr>
              <w:rPr>
                <w:rFonts w:ascii="Times New Roman" w:hAnsi="Times New Roman"/>
                <w:b/>
                <w:bCs/>
                <w:sz w:val="24"/>
              </w:rPr>
            </w:pPr>
            <w:r>
              <w:rPr>
                <w:rFonts w:ascii="Times New Roman" w:hAnsi="Times New Roman"/>
                <w:b/>
                <w:bCs/>
                <w:sz w:val="24"/>
              </w:rPr>
              <w:t>Credit hours</w:t>
            </w:r>
          </w:p>
        </w:tc>
        <w:tc>
          <w:tcPr>
            <w:tcW w:w="6138" w:type="dxa"/>
            <w:shd w:val="clear" w:color="auto" w:fill="auto"/>
          </w:tcPr>
          <w:p>
            <w:pPr>
              <w:rPr>
                <w:rFonts w:ascii="Times New Roman" w:hAnsi="Times New Roman"/>
                <w:sz w:val="24"/>
              </w:rPr>
            </w:pPr>
            <w:r>
              <w:rPr>
                <w:rFonts w:ascii="Times New Roman" w:hAnsi="Times New Roman"/>
                <w:sz w:val="24"/>
                <w:szCs w:val="24"/>
              </w:rPr>
              <w:t>3 credit hours ( theory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continue"/>
            <w:shd w:val="clear" w:color="auto" w:fill="auto"/>
            <w:vAlign w:val="center"/>
          </w:tcPr>
          <w:p>
            <w:pPr>
              <w:rPr>
                <w:rFonts w:ascii="Times New Roman" w:hAnsi="Times New Roman"/>
                <w:b/>
                <w:bCs/>
                <w:sz w:val="24"/>
              </w:rPr>
            </w:pPr>
          </w:p>
        </w:tc>
        <w:tc>
          <w:tcPr>
            <w:tcW w:w="3556" w:type="dxa"/>
            <w:shd w:val="clear" w:color="auto" w:fill="auto"/>
          </w:tcPr>
          <w:p>
            <w:pPr>
              <w:rPr>
                <w:rFonts w:ascii="Times New Roman" w:hAnsi="Times New Roman"/>
                <w:b/>
                <w:bCs/>
                <w:sz w:val="24"/>
              </w:rPr>
            </w:pPr>
            <w:r>
              <w:rPr>
                <w:rFonts w:ascii="Times New Roman" w:hAnsi="Times New Roman"/>
                <w:b/>
                <w:bCs/>
                <w:sz w:val="24"/>
              </w:rPr>
              <w:t>Contact hours (theory, practical)</w:t>
            </w:r>
          </w:p>
        </w:tc>
        <w:tc>
          <w:tcPr>
            <w:tcW w:w="6138" w:type="dxa"/>
            <w:shd w:val="clear" w:color="auto" w:fill="auto"/>
          </w:tcPr>
          <w:p>
            <w:pPr>
              <w:rPr>
                <w:rFonts w:ascii="Times New Roman" w:hAnsi="Times New Roman"/>
                <w:sz w:val="24"/>
              </w:rPr>
            </w:pPr>
            <w:r>
              <w:rPr>
                <w:rFonts w:ascii="Times New Roman" w:hAnsi="Times New Roman"/>
                <w:sz w:val="24"/>
                <w:szCs w:val="24"/>
              </w:rPr>
              <w:t>3 credit hours ( theory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Prerequisites/corequisites</w:t>
            </w:r>
          </w:p>
        </w:tc>
        <w:tc>
          <w:tcPr>
            <w:tcW w:w="6138" w:type="dxa"/>
            <w:shd w:val="clear" w:color="auto" w:fill="auto"/>
          </w:tcPr>
          <w:p>
            <w:pPr>
              <w:rPr>
                <w:rFonts w:ascii="Times New Roman" w:hAnsi="Times New Roman"/>
                <w:sz w:val="24"/>
              </w:rPr>
            </w:pPr>
            <w:r>
              <w:rPr>
                <w:rFonts w:ascii="Times New Roman" w:hAnsi="Times New Roman"/>
                <w:sz w:val="24"/>
                <w:szCs w:val="24"/>
              </w:rPr>
              <w:t xml:space="preserve">Phonetics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title</w:t>
            </w:r>
          </w:p>
        </w:tc>
        <w:tc>
          <w:tcPr>
            <w:tcW w:w="6138" w:type="dxa"/>
            <w:shd w:val="clear" w:color="auto" w:fill="auto"/>
          </w:tcPr>
          <w:p>
            <w:pPr>
              <w:rPr>
                <w:rFonts w:ascii="Times New Roman" w:hAnsi="Times New Roman"/>
                <w:sz w:val="24"/>
              </w:rPr>
            </w:pPr>
            <w:r>
              <w:rPr>
                <w:rFonts w:ascii="Times New Roman" w:hAnsi="Times New Roman"/>
                <w:sz w:val="24"/>
                <w:szCs w:val="24"/>
              </w:rPr>
              <w:t xml:space="preserve">B.S. in Hearing and Speech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Program code</w:t>
            </w:r>
          </w:p>
        </w:tc>
        <w:tc>
          <w:tcPr>
            <w:tcW w:w="6138" w:type="dxa"/>
            <w:shd w:val="clear" w:color="auto" w:fill="auto"/>
          </w:tcPr>
          <w:p>
            <w:pPr>
              <w:rPr>
                <w:rFonts w:ascii="Times New Roman" w:hAnsi="Times New Roman"/>
                <w:sz w:val="24"/>
              </w:rPr>
            </w:pPr>
            <w:r>
              <w:rPr>
                <w:rFonts w:ascii="Times New Roman" w:hAnsi="Times New Roman"/>
                <w:sz w:val="24"/>
                <w:szCs w:val="24"/>
              </w:rPr>
              <w:t>1804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Awarding institution </w:t>
            </w:r>
          </w:p>
        </w:tc>
        <w:tc>
          <w:tcPr>
            <w:tcW w:w="6138" w:type="dxa"/>
            <w:shd w:val="clear" w:color="auto" w:fill="auto"/>
          </w:tcPr>
          <w:p>
            <w:pPr>
              <w:rPr>
                <w:rFonts w:ascii="Times New Roman" w:hAnsi="Times New Roman"/>
                <w:sz w:val="24"/>
              </w:rPr>
            </w:pPr>
            <w:r>
              <w:rPr>
                <w:rFonts w:ascii="Times New Roman" w:hAnsi="Times New Roman"/>
                <w:sz w:val="24"/>
                <w:szCs w:val="24"/>
              </w:rPr>
              <w:t>The University of Jordan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8</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School</w:t>
            </w:r>
          </w:p>
        </w:tc>
        <w:tc>
          <w:tcPr>
            <w:tcW w:w="6138" w:type="dxa"/>
            <w:shd w:val="clear" w:color="auto" w:fill="auto"/>
          </w:tcPr>
          <w:p>
            <w:pPr>
              <w:rPr>
                <w:rFonts w:ascii="Times New Roman" w:hAnsi="Times New Roman"/>
                <w:sz w:val="24"/>
              </w:rPr>
            </w:pPr>
            <w:r>
              <w:rPr>
                <w:rFonts w:ascii="Times New Roman" w:hAnsi="Times New Roman"/>
                <w:sz w:val="24"/>
                <w:szCs w:val="24"/>
              </w:rPr>
              <w:t xml:space="preserve"> Rehabilitation sciences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9</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Department</w:t>
            </w:r>
          </w:p>
        </w:tc>
        <w:tc>
          <w:tcPr>
            <w:tcW w:w="6138" w:type="dxa"/>
            <w:shd w:val="clear" w:color="auto" w:fill="auto"/>
          </w:tcPr>
          <w:p>
            <w:pPr>
              <w:rPr>
                <w:rFonts w:ascii="Times New Roman" w:hAnsi="Times New Roman"/>
                <w:sz w:val="24"/>
              </w:rPr>
            </w:pPr>
            <w:r>
              <w:rPr>
                <w:rFonts w:ascii="Times New Roman" w:hAnsi="Times New Roman"/>
                <w:sz w:val="24"/>
                <w:szCs w:val="24"/>
              </w:rPr>
              <w:t>Department of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10</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 xml:space="preserve">Level of course </w:t>
            </w:r>
          </w:p>
        </w:tc>
        <w:tc>
          <w:tcPr>
            <w:tcW w:w="6138" w:type="dxa"/>
            <w:shd w:val="clear" w:color="auto" w:fill="auto"/>
          </w:tcPr>
          <w:p>
            <w:pPr>
              <w:rPr>
                <w:rFonts w:ascii="Times New Roman" w:hAnsi="Times New Roman"/>
                <w:sz w:val="24"/>
              </w:rPr>
            </w:pPr>
            <w:r>
              <w:rPr>
                <w:rFonts w:ascii="Times New Roman" w:hAnsi="Times New Roman"/>
                <w:sz w:val="24"/>
                <w:szCs w:val="24"/>
              </w:rPr>
              <w:t>Undergraduate/ Third 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11</w:t>
            </w:r>
          </w:p>
        </w:tc>
        <w:tc>
          <w:tcPr>
            <w:tcW w:w="3556" w:type="dxa"/>
            <w:shd w:val="clear" w:color="auto" w:fill="auto"/>
          </w:tcPr>
          <w:p>
            <w:pPr>
              <w:rPr>
                <w:rFonts w:ascii="Times New Roman" w:hAnsi="Times New Roman"/>
                <w:b/>
                <w:bCs/>
                <w:sz w:val="24"/>
              </w:rPr>
            </w:pPr>
            <w:r>
              <w:rPr>
                <w:rFonts w:ascii="Times New Roman" w:hAnsi="Times New Roman"/>
                <w:b/>
                <w:bCs/>
                <w:sz w:val="24"/>
              </w:rPr>
              <w:t>Year of study and semester (s)</w:t>
            </w:r>
          </w:p>
        </w:tc>
        <w:tc>
          <w:tcPr>
            <w:tcW w:w="6138" w:type="dxa"/>
            <w:shd w:val="clear" w:color="auto" w:fill="auto"/>
          </w:tcPr>
          <w:p>
            <w:pPr>
              <w:rPr>
                <w:rFonts w:ascii="Times New Roman" w:hAnsi="Times New Roman"/>
                <w:sz w:val="24"/>
              </w:rPr>
            </w:pPr>
            <w:r>
              <w:rPr>
                <w:rFonts w:ascii="Times New Roman" w:hAnsi="Times New Roman"/>
                <w:sz w:val="24"/>
                <w:szCs w:val="24"/>
              </w:rPr>
              <w:t>2020/2021, Second semester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12</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Final Qualification</w:t>
            </w:r>
          </w:p>
        </w:tc>
        <w:tc>
          <w:tcPr>
            <w:tcW w:w="6138" w:type="dxa"/>
            <w:shd w:val="clear" w:color="auto" w:fill="auto"/>
          </w:tcPr>
          <w:p>
            <w:pPr>
              <w:rPr>
                <w:rFonts w:ascii="Times New Roman" w:hAnsi="Times New Roman"/>
                <w:sz w:val="24"/>
              </w:rPr>
            </w:pPr>
            <w:r>
              <w:rPr>
                <w:rFonts w:ascii="Times New Roman" w:hAnsi="Times New Roman"/>
                <w:sz w:val="24"/>
                <w:szCs w:val="24"/>
              </w:rPr>
              <w:t>B.Sc. in hearing and speech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13</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Other department (s) involved in teaching the course</w:t>
            </w:r>
          </w:p>
        </w:tc>
        <w:tc>
          <w:tcPr>
            <w:tcW w:w="6138" w:type="dxa"/>
            <w:shd w:val="clear" w:color="auto" w:fill="auto"/>
          </w:tcPr>
          <w:p>
            <w:pPr>
              <w:rPr>
                <w:rFonts w:ascii="Times New Roman" w:hAnsi="Times New Roman"/>
                <w:sz w:val="24"/>
              </w:rPr>
            </w:pPr>
            <w:r>
              <w:rPr>
                <w:rFonts w:ascii="Times New Roman" w:hAnsi="Times New Roman"/>
                <w:sz w:val="24"/>
                <w:szCs w:val="24"/>
              </w:rPr>
              <w:t>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Language of Instruction</w:t>
            </w:r>
          </w:p>
        </w:tc>
        <w:tc>
          <w:tcPr>
            <w:tcW w:w="6138" w:type="dxa"/>
            <w:shd w:val="clear" w:color="auto" w:fill="auto"/>
            <w:vAlign w:val="center"/>
          </w:tcPr>
          <w:p>
            <w:pPr>
              <w:rPr>
                <w:rFonts w:ascii="Times New Roman" w:hAnsi="Times New Roman"/>
                <w:sz w:val="24"/>
              </w:rPr>
            </w:pPr>
            <w:r>
              <w:rPr>
                <w:rFonts w:ascii="Times New Roman" w:hAnsi="Times New Roman"/>
                <w:sz w:val="24"/>
                <w:szCs w:val="24"/>
              </w:rPr>
              <w:t>Arabic and English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Teaching methodology</w:t>
            </w:r>
          </w:p>
        </w:tc>
        <w:tc>
          <w:tcPr>
            <w:tcW w:w="6138" w:type="dxa"/>
            <w:shd w:val="clear" w:color="auto" w:fill="auto"/>
            <w:vAlign w:val="center"/>
          </w:tcPr>
          <w:p>
            <w:pPr>
              <w:rPr>
                <w:rFonts w:ascii="Times New Roman" w:hAnsi="Times New Roman"/>
                <w:sz w:val="24"/>
              </w:rPr>
            </w:pPr>
            <w:sdt>
              <w:sdtPr>
                <w:rPr>
                  <w:rFonts w:ascii="Times New Roman" w:hAnsi="Times New Roman"/>
                  <w:sz w:val="24"/>
                </w:rPr>
                <w:id w:val="-139943052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 xml:space="preserve">Blended          </w:t>
            </w:r>
            <w:sdt>
              <w:sdtPr>
                <w:rPr>
                  <w:rFonts w:ascii="Times New Roman" w:hAnsi="Times New Roman"/>
                  <w:sz w:val="24"/>
                </w:rPr>
                <w:id w:val="-2010431422"/>
              </w:sdtPr>
              <w:sdtEndPr>
                <w:rPr>
                  <w:rFonts w:ascii="Times New Roman" w:hAnsi="Times New Roman"/>
                  <w:sz w:val="24"/>
                </w:rPr>
              </w:sdtEndPr>
              <w:sdtContent>
                <w:r>
                  <w:rPr>
                    <w:rFonts w:ascii="Times New Roman" w:hAnsi="Times New Roman"/>
                    <w:sz w:val="24"/>
                  </w:rPr>
                  <w:sym w:font="Bookshelf Symbol 7" w:char="F070"/>
                </w:r>
                <w:r>
                  <w:rPr>
                    <w:rFonts w:ascii="MS Gothic" w:hAnsi="MS Gothic" w:eastAsia="MS Gothic"/>
                    <w:sz w:val="24"/>
                  </w:rPr>
                  <w:t>☐</w:t>
                </w:r>
              </w:sdtContent>
            </w:sdt>
            <w:r>
              <w:rPr>
                <w:rFonts w:ascii="Times New Roman" w:hAnsi="Times New Roman"/>
                <w:sz w:val="24"/>
              </w:rPr>
              <w:t>Online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Electronic platform(s)</w:t>
            </w:r>
          </w:p>
        </w:tc>
        <w:tc>
          <w:tcPr>
            <w:tcW w:w="6138" w:type="dxa"/>
            <w:shd w:val="clear" w:color="auto" w:fill="auto"/>
            <w:vAlign w:val="center"/>
          </w:tcPr>
          <w:p>
            <w:pPr>
              <w:rPr>
                <w:rFonts w:ascii="Times New Roman" w:hAnsi="Times New Roman"/>
                <w:sz w:val="24"/>
              </w:rPr>
            </w:pPr>
            <w:sdt>
              <w:sdtPr>
                <w:rPr>
                  <w:rFonts w:ascii="Times New Roman" w:hAnsi="Times New Roman"/>
                  <w:sz w:val="24"/>
                </w:rPr>
                <w:id w:val="1931539365"/>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 xml:space="preserve">e-learning     </w:t>
            </w:r>
            <w:sdt>
              <w:sdtPr>
                <w:rPr>
                  <w:rFonts w:ascii="Times New Roman" w:hAnsi="Times New Roman"/>
                  <w:sz w:val="24"/>
                </w:rPr>
                <w:id w:val="-404453507"/>
              </w:sdtPr>
              <w:sdtEndPr>
                <w:rPr>
                  <w:rFonts w:ascii="Times New Roman" w:hAnsi="Times New Roman"/>
                  <w:sz w:val="24"/>
                </w:rPr>
              </w:sdtEndPr>
              <w:sdtContent>
                <w:r>
                  <w:rPr>
                    <w:rFonts w:ascii="Times New Roman" w:hAnsi="Times New Roman"/>
                    <w:sz w:val="24"/>
                  </w:rPr>
                  <w:sym w:font="Bookshelf Symbol 7" w:char="F070"/>
                </w:r>
                <w:r>
                  <w:rPr>
                    <w:rFonts w:ascii="MS Gothic" w:hAnsi="MS Gothic" w:eastAsia="MS Gothic"/>
                    <w:sz w:val="24"/>
                  </w:rPr>
                  <w:t>☐</w:t>
                </w:r>
              </w:sdtContent>
            </w:sdt>
            <w:r>
              <w:rPr>
                <w:rFonts w:ascii="Times New Roman" w:hAnsi="Times New Roman"/>
                <w:sz w:val="24"/>
              </w:rPr>
              <w:t xml:space="preserve">Microsoft Teams  </w:t>
            </w:r>
            <w:sdt>
              <w:sdtPr>
                <w:rPr>
                  <w:rFonts w:ascii="Times New Roman" w:hAnsi="Times New Roman"/>
                  <w:sz w:val="24"/>
                </w:rPr>
                <w:id w:val="103200256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Skype     </w:t>
            </w:r>
            <w:sdt>
              <w:sdtPr>
                <w:rPr>
                  <w:rFonts w:ascii="Times New Roman" w:hAnsi="Times New Roman"/>
                  <w:sz w:val="24"/>
                </w:rPr>
                <w:id w:val="-64173897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Zoom     </w:t>
            </w:r>
          </w:p>
          <w:p>
            <w:pPr>
              <w:rPr>
                <w:rFonts w:ascii="Times New Roman" w:hAnsi="Times New Roman"/>
                <w:sz w:val="24"/>
              </w:rPr>
            </w:pPr>
            <w:sdt>
              <w:sdtPr>
                <w:rPr>
                  <w:rFonts w:ascii="Times New Roman" w:hAnsi="Times New Roman"/>
                  <w:sz w:val="24"/>
                </w:rPr>
                <w:id w:val="133079746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Others…………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imes New Roman" w:hAnsi="Times New Roman"/>
                <w:b/>
                <w:bCs/>
                <w:sz w:val="24"/>
              </w:rPr>
            </w:pPr>
            <w:r>
              <w:rPr>
                <w:rFonts w:ascii="Times New Roman" w:hAnsi="Times New Roman"/>
                <w:b/>
                <w:bCs/>
                <w:sz w:val="24"/>
              </w:rPr>
              <w:t>17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Date of production/revision</w:t>
            </w:r>
          </w:p>
        </w:tc>
        <w:tc>
          <w:tcPr>
            <w:tcW w:w="6138" w:type="dxa"/>
            <w:shd w:val="clear" w:color="auto" w:fill="auto"/>
          </w:tcPr>
          <w:p>
            <w:pPr>
              <w:rPr>
                <w:rFonts w:ascii="Times New Roman" w:hAnsi="Times New Roman"/>
                <w:sz w:val="24"/>
              </w:rPr>
            </w:pPr>
            <w:r>
              <w:rPr>
                <w:rFonts w:ascii="Times New Roman" w:hAnsi="Times New Roman"/>
                <w:sz w:val="24"/>
              </w:rPr>
              <w:t>15/ 2 /2021</w:t>
            </w:r>
          </w:p>
        </w:tc>
      </w:tr>
    </w:tbl>
    <w:p>
      <w:pPr>
        <w:ind w:left="-810"/>
        <w:rPr>
          <w:rFonts w:ascii="Times New Roman" w:hAnsi="Times New Roman"/>
          <w:b/>
          <w:bCs/>
          <w:sz w:val="24"/>
        </w:rPr>
      </w:pPr>
      <w:r>
        <w:rPr>
          <w:rFonts w:ascii="Times New Roman" w:hAnsi="Times New Roman"/>
          <w:b/>
          <w:bCs/>
          <w:sz w:val="24"/>
        </w:rPr>
        <w:t xml:space="preserve">18 Course Coordinator: </w:t>
      </w:r>
    </w:p>
    <w:tbl>
      <w:tblPr>
        <w:tblStyle w:val="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1043" w:hRule="atLeast"/>
          <w:jc w:val="center"/>
        </w:trPr>
        <w:tc>
          <w:tcPr>
            <w:tcW w:w="10165" w:type="dxa"/>
          </w:tcPr>
          <w:p>
            <w:pPr>
              <w:rPr>
                <w:rFonts w:ascii="Times New Roman" w:hAnsi="Times New Roman"/>
                <w:sz w:val="24"/>
              </w:rPr>
            </w:pPr>
            <w:r>
              <w:rPr>
                <w:rFonts w:ascii="Times New Roman" w:hAnsi="Times New Roman"/>
                <w:sz w:val="24"/>
              </w:rPr>
              <w:t xml:space="preserve">Name: </w:t>
            </w:r>
            <w:r>
              <w:rPr>
                <w:rFonts w:ascii="Times New Roman" w:hAnsi="Times New Roman"/>
                <w:sz w:val="24"/>
                <w:szCs w:val="24"/>
              </w:rPr>
              <w:t>Hana N. Mahmoud MA- SLP</w:t>
            </w:r>
          </w:p>
          <w:p>
            <w:pPr>
              <w:rPr>
                <w:rFonts w:ascii="Times New Roman" w:hAnsi="Times New Roman"/>
                <w:sz w:val="24"/>
              </w:rPr>
            </w:pPr>
            <w:r>
              <w:rPr>
                <w:rFonts w:ascii="Times New Roman" w:hAnsi="Times New Roman"/>
                <w:sz w:val="24"/>
              </w:rPr>
              <w:t>Office number: 432</w:t>
            </w:r>
          </w:p>
          <w:p>
            <w:pPr>
              <w:rPr>
                <w:rFonts w:ascii="Times New Roman" w:hAnsi="Times New Roman"/>
                <w:sz w:val="24"/>
              </w:rPr>
            </w:pPr>
            <w:r>
              <w:rPr>
                <w:rFonts w:ascii="Times New Roman" w:hAnsi="Times New Roman"/>
                <w:sz w:val="24"/>
              </w:rPr>
              <w:t xml:space="preserve">On line Office hours:  3-4 Sunday, Tuesday </w:t>
            </w:r>
          </w:p>
          <w:p>
            <w:pPr>
              <w:rPr>
                <w:rFonts w:ascii="Times New Roman" w:hAnsi="Times New Roman"/>
                <w:sz w:val="24"/>
              </w:rPr>
            </w:pPr>
            <w:r>
              <w:rPr>
                <w:rFonts w:ascii="Times New Roman" w:hAnsi="Times New Roman"/>
                <w:sz w:val="24"/>
              </w:rPr>
              <w:t>Email: hana.mahmoud@ju.edu.jo</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tc>
      </w:tr>
    </w:tbl>
    <w:p>
      <w:pPr>
        <w:rPr>
          <w:rFonts w:ascii="Times New Roman" w:hAnsi="Times New Roman"/>
          <w:sz w:val="24"/>
        </w:rPr>
      </w:pPr>
    </w:p>
    <w:p>
      <w:pPr>
        <w:ind w:left="-810"/>
        <w:rPr>
          <w:rFonts w:ascii="Times New Roman" w:hAnsi="Times New Roman"/>
          <w:b/>
          <w:bCs/>
          <w:sz w:val="24"/>
        </w:rPr>
      </w:pPr>
      <w:r>
        <w:rPr>
          <w:rFonts w:ascii="Times New Roman" w:hAnsi="Times New Roman"/>
          <w:b/>
          <w:bCs/>
          <w:sz w:val="24"/>
        </w:rPr>
        <w:t xml:space="preserve">19 Other instructors: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r>
              <w:rPr>
                <w:rFonts w:ascii="Times New Roman" w:hAnsi="Times New Roman"/>
                <w:sz w:val="24"/>
              </w:rPr>
              <w:t>Name:</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p>
            <w:pPr>
              <w:rPr>
                <w:rFonts w:ascii="Times New Roman" w:hAnsi="Times New Roman"/>
                <w:sz w:val="24"/>
              </w:rPr>
            </w:pPr>
            <w:r>
              <w:rPr>
                <w:rFonts w:ascii="Times New Roman" w:hAnsi="Times New Roman"/>
                <w:sz w:val="24"/>
              </w:rPr>
              <w:t>Name:</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tc>
      </w:tr>
    </w:tbl>
    <w:p>
      <w:pPr>
        <w:ind w:left="-810"/>
        <w:rPr>
          <w:rFonts w:ascii="Times New Roman" w:hAnsi="Times New Roman"/>
          <w:b/>
          <w:bCs/>
          <w:sz w:val="24"/>
        </w:rPr>
      </w:pPr>
      <w:r>
        <w:rPr>
          <w:rFonts w:hint="cs" w:ascii="Times New Roman" w:hAnsi="Times New Roman"/>
          <w:b/>
          <w:bCs/>
          <w:sz w:val="24"/>
          <w:rtl/>
        </w:rPr>
        <w:t>20</w:t>
      </w:r>
      <w:r>
        <w:rPr>
          <w:rFonts w:ascii="Times New Roman" w:hAnsi="Times New Roman"/>
          <w:b/>
          <w:bCs/>
          <w:sz w:val="24"/>
        </w:rPr>
        <w:t xml:space="preserve"> Course Description:</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90" w:type="dxa"/>
          </w:tcPr>
          <w:p>
            <w:pPr>
              <w:rPr>
                <w:rFonts w:ascii="Times New Roman" w:hAnsi="Times New Roman"/>
                <w:sz w:val="24"/>
              </w:rPr>
            </w:pPr>
            <w:r>
              <w:rPr>
                <w:rFonts w:ascii="Times New Roman" w:hAnsi="Times New Roman"/>
                <w:sz w:val="24"/>
              </w:rPr>
              <w:t>As stated in the approved study plan.</w:t>
            </w:r>
          </w:p>
          <w:p>
            <w:pPr>
              <w:rPr>
                <w:rFonts w:hint="cs" w:ascii="Times New Roman" w:hAnsi="Times New Roman"/>
                <w:sz w:val="24"/>
                <w:rtl/>
                <w:lang w:bidi="ar-JO"/>
              </w:rPr>
            </w:pPr>
            <w:r>
              <w:rPr>
                <w:rFonts w:ascii="Times New Roman" w:hAnsi="Times New Roman"/>
                <w:color w:val="000000"/>
              </w:rPr>
              <w:t>Etiology, diagnosis and early intervention of the articulatory disorders resulting from deviant phonological rule systems; review of traditional and innovative evaluation and treatment procedures; the importance of early intervention and the involvement of parents and school teachers will be highlighted</w:t>
            </w:r>
          </w:p>
        </w:tc>
      </w:tr>
    </w:tbl>
    <w:p>
      <w:pPr>
        <w:ind w:left="-810"/>
        <w:rPr>
          <w:rFonts w:ascii="Times New Roman" w:hAnsi="Times New Roman"/>
          <w:b/>
          <w:bCs/>
          <w:sz w:val="24"/>
        </w:rPr>
      </w:pPr>
      <w:r>
        <w:rPr>
          <w:rFonts w:hint="cs" w:ascii="Times New Roman" w:hAnsi="Times New Roman"/>
          <w:b/>
          <w:bCs/>
          <w:sz w:val="24"/>
          <w:rtl/>
        </w:rPr>
        <w:t>21</w:t>
      </w:r>
      <w:r>
        <w:rPr>
          <w:rFonts w:ascii="Times New Roman" w:hAnsi="Times New Roman"/>
          <w:b/>
          <w:bCs/>
          <w:sz w:val="24"/>
        </w:rPr>
        <w:t xml:space="preserve"> Course aims and outcomes.</w:t>
      </w:r>
    </w:p>
    <w:tbl>
      <w:tblPr>
        <w:tblStyle w:val="3"/>
        <w:tblW w:w="100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2" w:type="dxa"/>
            <w:bottom w:w="0" w:type="dxa"/>
            <w:right w:w="72" w:type="dxa"/>
          </w:tblCellMar>
        </w:tblPrEx>
        <w:trPr>
          <w:cantSplit/>
          <w:trHeight w:val="6110" w:hRule="atLeast"/>
          <w:jc w:val="center"/>
        </w:trPr>
        <w:tc>
          <w:tcPr>
            <w:tcW w:w="10008" w:type="dxa"/>
            <w:tcBorders>
              <w:bottom w:val="single" w:color="auto" w:sz="4" w:space="0"/>
            </w:tcBorders>
          </w:tcPr>
          <w:p>
            <w:pPr>
              <w:rPr>
                <w:rFonts w:ascii="Times New Roman" w:hAnsi="Times New Roman"/>
                <w:sz w:val="24"/>
              </w:rPr>
            </w:pPr>
            <w:r>
              <w:rPr>
                <w:rFonts w:ascii="Times New Roman" w:hAnsi="Times New Roman"/>
                <w:sz w:val="24"/>
              </w:rPr>
              <w:t>A- Aims:</w:t>
            </w:r>
          </w:p>
          <w:p>
            <w:pPr>
              <w:pStyle w:val="4"/>
              <w:jc w:val="lowKashida"/>
              <w:rPr>
                <w:rFonts w:ascii="Times New Roman" w:hAnsi="Times New Roman"/>
                <w:color w:val="000000"/>
              </w:rPr>
            </w:pPr>
            <w:r>
              <w:rPr>
                <w:rFonts w:ascii="Times New Roman" w:hAnsi="Times New Roman"/>
                <w:color w:val="000000"/>
              </w:rPr>
              <w:t>The major objective of this course is to provide the students with the basic knowledge of:</w:t>
            </w:r>
          </w:p>
          <w:p>
            <w:pPr>
              <w:pStyle w:val="4"/>
              <w:ind w:left="1098" w:hanging="540"/>
              <w:jc w:val="lowKashida"/>
              <w:rPr>
                <w:rFonts w:ascii="Times New Roman" w:hAnsi="Times New Roman"/>
                <w:color w:val="000000"/>
              </w:rPr>
            </w:pPr>
            <w:r>
              <w:rPr>
                <w:rFonts w:ascii="Times New Roman" w:hAnsi="Times New Roman"/>
                <w:color w:val="000000"/>
              </w:rPr>
              <w:t>1-</w:t>
            </w:r>
            <w:r>
              <w:rPr>
                <w:rFonts w:ascii="Times New Roman" w:hAnsi="Times New Roman"/>
                <w:color w:val="000000"/>
              </w:rPr>
              <w:tab/>
            </w:r>
            <w:r>
              <w:rPr>
                <w:rFonts w:ascii="Times New Roman" w:hAnsi="Times New Roman"/>
                <w:color w:val="000000"/>
              </w:rPr>
              <w:t>Providing the students with the basic knowledge of major theories of language acquisition, early stages of language acquisition.</w:t>
            </w:r>
          </w:p>
          <w:p>
            <w:pPr>
              <w:pStyle w:val="4"/>
              <w:ind w:firstLine="558"/>
              <w:jc w:val="lowKashida"/>
              <w:rPr>
                <w:rFonts w:ascii="Times New Roman" w:hAnsi="Times New Roman"/>
                <w:color w:val="000000"/>
              </w:rPr>
            </w:pPr>
            <w:r>
              <w:rPr>
                <w:rFonts w:ascii="Times New Roman" w:hAnsi="Times New Roman"/>
                <w:color w:val="000000"/>
              </w:rPr>
              <w:t>2-</w:t>
            </w:r>
            <w:r>
              <w:rPr>
                <w:rFonts w:ascii="Times New Roman" w:hAnsi="Times New Roman"/>
                <w:color w:val="000000"/>
              </w:rPr>
              <w:tab/>
            </w:r>
            <w:r>
              <w:rPr>
                <w:rFonts w:ascii="Times New Roman" w:hAnsi="Times New Roman"/>
                <w:color w:val="000000"/>
              </w:rPr>
              <w:t>Collecting and analyzing data of children and comparing them to the norms</w:t>
            </w:r>
          </w:p>
          <w:p>
            <w:pPr>
              <w:rPr>
                <w:rFonts w:ascii="Times New Roman" w:hAnsi="Times New Roman"/>
                <w:sz w:val="24"/>
                <w:lang w:val="en-GB"/>
              </w:rPr>
            </w:pPr>
          </w:p>
          <w:p>
            <w:pPr>
              <w:rPr>
                <w:rFonts w:ascii="Times New Roman" w:hAnsi="Times New Roman"/>
                <w:sz w:val="24"/>
              </w:rPr>
            </w:pPr>
            <w:r>
              <w:rPr>
                <w:rFonts w:ascii="Times New Roman" w:hAnsi="Times New Roman"/>
                <w:sz w:val="24"/>
              </w:rPr>
              <w:t xml:space="preserve">B- Intended Learning Outcomes (ILOs): </w:t>
            </w:r>
          </w:p>
          <w:p>
            <w:pPr>
              <w:rPr>
                <w:rFonts w:ascii="Times New Roman" w:hAnsi="Times New Roman"/>
                <w:sz w:val="24"/>
              </w:rPr>
            </w:pPr>
            <w:r>
              <w:rPr>
                <w:rFonts w:ascii="Times New Roman" w:hAnsi="Times New Roman"/>
                <w:sz w:val="24"/>
              </w:rPr>
              <w:t>Upon successful completion of this course, students will be able to:</w:t>
            </w:r>
          </w:p>
          <w:p>
            <w:pPr>
              <w:rPr>
                <w:rFonts w:ascii="Times New Roman" w:hAnsi="Times New Roman"/>
                <w:sz w:val="24"/>
              </w:rPr>
            </w:pPr>
          </w:p>
          <w:tbl>
            <w:tblPr>
              <w:tblStyle w:val="7"/>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630"/>
              <w:gridCol w:w="900"/>
              <w:gridCol w:w="720"/>
              <w:gridCol w:w="630"/>
              <w:gridCol w:w="804"/>
              <w:gridCol w:w="6"/>
              <w:gridCol w:w="540"/>
              <w:gridCol w:w="180"/>
              <w:gridCol w:w="6"/>
              <w:gridCol w:w="204"/>
              <w:gridCol w:w="510"/>
              <w:gridCol w:w="6"/>
              <w:gridCol w:w="84"/>
              <w:gridCol w:w="540"/>
              <w:gridCol w:w="48"/>
              <w:gridCol w:w="564"/>
              <w:gridCol w:w="12"/>
              <w:gridCol w:w="6"/>
              <w:gridCol w:w="504"/>
              <w:gridCol w:w="438"/>
              <w:gridCol w:w="48"/>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083" w:type="dxa"/>
                </w:tcPr>
                <w:p>
                  <w:pPr>
                    <w:spacing w:after="0" w:line="240" w:lineRule="auto"/>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 xmlns:a="http://schemas.openxmlformats.org/drawingml/2006/main">
                              <a:graphicData uri="http://schemas.microsoft.com/office/word/2010/wordprocessingShape">
                                <wps:wsp>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o:spt="20" style="position:absolute;left:0pt;flip:x;margin-left:-4.95pt;margin-top:0.2pt;height:56.35pt;width:97.05pt;z-index:251661312;mso-width-relative:page;mso-height-relative:page;" filled="f" stroked="t" coordsize="21600,21600" o:gfxdata="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p471wAA&#10;AAcBAAAPAAAAAAAAAAEAIAAAACIAAABkcnMvZG93bnJldi54bWxQSwECFAAUAAAACACHTuJAVuD9&#10;JOYBAADDAwAADgAAAAAAAAABACAAAAAmAQAAZHJzL2Uyb0RvYy54bWxQSwUGAAAAAAYABgBZAQAA&#10;fgUAAAAA&#10;">
                            <v:fill on="f" focussize="0,0"/>
                            <v:stroke weight="0.5pt" color="#5B9BD5 [3204]" miterlimit="8" joinstyle="miter"/>
                            <v:imagedata o:title=""/>
                            <o:lock v:ext="edit" aspectratio="f"/>
                          </v:line>
                        </w:pict>
                      </mc:Fallback>
                    </mc:AlternateContent>
                  </w:r>
                </w:p>
                <w:p>
                  <w:pPr>
                    <w:spacing w:after="0" w:line="240" w:lineRule="auto"/>
                    <w:rPr>
                      <w:rFonts w:ascii="Times New Roman" w:hAnsi="Times New Roman"/>
                      <w:sz w:val="24"/>
                    </w:rPr>
                  </w:pPr>
                  <w:r>
                    <w:rPr>
                      <w:rFonts w:ascii="Times New Roman" w:hAnsi="Times New Roman"/>
                      <w:sz w:val="24"/>
                    </w:rPr>
                    <w:t>PLOs</w:t>
                  </w:r>
                </w:p>
                <w:p>
                  <w:pPr>
                    <w:spacing w:after="0" w:line="240" w:lineRule="auto"/>
                    <w:rPr>
                      <w:rFonts w:ascii="Times New Roman" w:hAnsi="Times New Roman"/>
                      <w:sz w:val="24"/>
                    </w:rPr>
                  </w:pPr>
                </w:p>
                <w:p>
                  <w:pPr>
                    <w:spacing w:after="0" w:line="240" w:lineRule="auto"/>
                    <w:jc w:val="right"/>
                    <w:rPr>
                      <w:rFonts w:ascii="Times New Roman" w:hAnsi="Times New Roman"/>
                      <w:sz w:val="24"/>
                    </w:rPr>
                  </w:pPr>
                  <w:r>
                    <w:rPr>
                      <w:rFonts w:ascii="Times New Roman" w:hAnsi="Times New Roman"/>
                      <w:sz w:val="24"/>
                    </w:rPr>
                    <w:t>ILOs of the course</w:t>
                  </w:r>
                </w:p>
              </w:tc>
              <w:tc>
                <w:tcPr>
                  <w:tcW w:w="630" w:type="dxa"/>
                </w:tcPr>
                <w:p>
                  <w:pPr>
                    <w:spacing w:after="0" w:line="240" w:lineRule="auto"/>
                    <w:rPr>
                      <w:rFonts w:ascii="Times New Roman" w:hAnsi="Times New Roman"/>
                      <w:sz w:val="18"/>
                      <w:szCs w:val="16"/>
                    </w:rPr>
                  </w:pPr>
                  <w:r>
                    <w:rPr>
                      <w:rFonts w:ascii="Times New Roman" w:hAnsi="Times New Roman"/>
                      <w:sz w:val="18"/>
                      <w:szCs w:val="16"/>
                    </w:rPr>
                    <w:t>PLO (1)</w:t>
                  </w:r>
                </w:p>
              </w:tc>
              <w:tc>
                <w:tcPr>
                  <w:tcW w:w="900" w:type="dxa"/>
                </w:tcPr>
                <w:p>
                  <w:pPr>
                    <w:spacing w:after="0" w:line="240" w:lineRule="auto"/>
                    <w:rPr>
                      <w:rFonts w:ascii="Times New Roman" w:hAnsi="Times New Roman"/>
                      <w:sz w:val="18"/>
                      <w:szCs w:val="16"/>
                    </w:rPr>
                  </w:pPr>
                  <w:r>
                    <w:rPr>
                      <w:rFonts w:ascii="Times New Roman" w:hAnsi="Times New Roman"/>
                      <w:sz w:val="18"/>
                      <w:szCs w:val="16"/>
                    </w:rPr>
                    <w:t>PLO (2)</w:t>
                  </w:r>
                </w:p>
              </w:tc>
              <w:tc>
                <w:tcPr>
                  <w:tcW w:w="720" w:type="dxa"/>
                </w:tcPr>
                <w:p>
                  <w:pPr>
                    <w:spacing w:after="0" w:line="240" w:lineRule="auto"/>
                    <w:rPr>
                      <w:rFonts w:ascii="Times New Roman" w:hAnsi="Times New Roman"/>
                      <w:sz w:val="18"/>
                      <w:szCs w:val="16"/>
                    </w:rPr>
                  </w:pPr>
                  <w:r>
                    <w:rPr>
                      <w:rFonts w:ascii="Times New Roman" w:hAnsi="Times New Roman"/>
                      <w:sz w:val="18"/>
                      <w:szCs w:val="16"/>
                    </w:rPr>
                    <w:t>PLO (3)</w:t>
                  </w:r>
                </w:p>
              </w:tc>
              <w:tc>
                <w:tcPr>
                  <w:tcW w:w="630" w:type="dxa"/>
                </w:tcPr>
                <w:p>
                  <w:pPr>
                    <w:spacing w:after="0" w:line="240" w:lineRule="auto"/>
                    <w:rPr>
                      <w:rFonts w:ascii="Times New Roman" w:hAnsi="Times New Roman"/>
                      <w:sz w:val="18"/>
                      <w:szCs w:val="16"/>
                    </w:rPr>
                  </w:pPr>
                  <w:r>
                    <w:rPr>
                      <w:rFonts w:ascii="Times New Roman" w:hAnsi="Times New Roman"/>
                      <w:sz w:val="18"/>
                      <w:szCs w:val="16"/>
                    </w:rPr>
                    <w:t>PLO (4)</w:t>
                  </w:r>
                </w:p>
              </w:tc>
              <w:tc>
                <w:tcPr>
                  <w:tcW w:w="810" w:type="dxa"/>
                  <w:gridSpan w:val="2"/>
                </w:tcPr>
                <w:p>
                  <w:pPr>
                    <w:spacing w:after="0" w:line="240" w:lineRule="auto"/>
                    <w:rPr>
                      <w:rFonts w:ascii="Times New Roman" w:hAnsi="Times New Roman"/>
                      <w:sz w:val="18"/>
                      <w:szCs w:val="16"/>
                    </w:rPr>
                  </w:pPr>
                  <w:r>
                    <w:rPr>
                      <w:rFonts w:ascii="Times New Roman" w:hAnsi="Times New Roman"/>
                      <w:sz w:val="18"/>
                      <w:szCs w:val="16"/>
                    </w:rPr>
                    <w:t>PLO</w:t>
                  </w:r>
                </w:p>
                <w:p>
                  <w:pPr>
                    <w:spacing w:after="0" w:line="240" w:lineRule="auto"/>
                    <w:rPr>
                      <w:rFonts w:ascii="Times New Roman" w:hAnsi="Times New Roman"/>
                      <w:sz w:val="18"/>
                      <w:szCs w:val="16"/>
                    </w:rPr>
                  </w:pPr>
                  <w:r>
                    <w:rPr>
                      <w:rFonts w:ascii="Times New Roman" w:hAnsi="Times New Roman"/>
                      <w:sz w:val="18"/>
                      <w:szCs w:val="16"/>
                    </w:rPr>
                    <w:t>(5)</w:t>
                  </w:r>
                </w:p>
              </w:tc>
              <w:tc>
                <w:tcPr>
                  <w:tcW w:w="720" w:type="dxa"/>
                  <w:gridSpan w:val="2"/>
                </w:tcPr>
                <w:p>
                  <w:pPr>
                    <w:spacing w:after="0" w:line="240" w:lineRule="auto"/>
                    <w:rPr>
                      <w:rFonts w:ascii="Times New Roman" w:hAnsi="Times New Roman"/>
                      <w:sz w:val="18"/>
                      <w:szCs w:val="16"/>
                    </w:rPr>
                  </w:pPr>
                  <w:r>
                    <w:rPr>
                      <w:rFonts w:ascii="Times New Roman" w:hAnsi="Times New Roman"/>
                      <w:sz w:val="18"/>
                      <w:szCs w:val="16"/>
                    </w:rPr>
                    <w:t>PLO</w:t>
                  </w:r>
                </w:p>
                <w:p>
                  <w:pPr>
                    <w:spacing w:after="0" w:line="240" w:lineRule="auto"/>
                    <w:rPr>
                      <w:rFonts w:ascii="Times New Roman" w:hAnsi="Times New Roman"/>
                      <w:sz w:val="18"/>
                      <w:szCs w:val="16"/>
                    </w:rPr>
                  </w:pPr>
                  <w:r>
                    <w:rPr>
                      <w:rFonts w:ascii="Times New Roman" w:hAnsi="Times New Roman"/>
                      <w:sz w:val="18"/>
                      <w:szCs w:val="16"/>
                    </w:rPr>
                    <w:t>6</w:t>
                  </w:r>
                </w:p>
              </w:tc>
              <w:tc>
                <w:tcPr>
                  <w:tcW w:w="720" w:type="dxa"/>
                  <w:gridSpan w:val="3"/>
                </w:tcPr>
                <w:p>
                  <w:pPr>
                    <w:spacing w:after="0" w:line="240" w:lineRule="auto"/>
                    <w:rPr>
                      <w:rFonts w:ascii="Times New Roman" w:hAnsi="Times New Roman"/>
                      <w:sz w:val="18"/>
                      <w:szCs w:val="16"/>
                    </w:rPr>
                  </w:pPr>
                  <w:r>
                    <w:rPr>
                      <w:rFonts w:ascii="Times New Roman" w:hAnsi="Times New Roman"/>
                      <w:sz w:val="18"/>
                      <w:szCs w:val="16"/>
                    </w:rPr>
                    <w:t>PLO</w:t>
                  </w:r>
                </w:p>
                <w:p>
                  <w:pPr>
                    <w:spacing w:after="0" w:line="240" w:lineRule="auto"/>
                    <w:rPr>
                      <w:rFonts w:ascii="Times New Roman" w:hAnsi="Times New Roman"/>
                      <w:sz w:val="18"/>
                      <w:szCs w:val="16"/>
                    </w:rPr>
                  </w:pPr>
                  <w:r>
                    <w:rPr>
                      <w:rFonts w:ascii="Times New Roman" w:hAnsi="Times New Roman"/>
                      <w:sz w:val="18"/>
                      <w:szCs w:val="16"/>
                    </w:rPr>
                    <w:t>7</w:t>
                  </w:r>
                </w:p>
              </w:tc>
              <w:tc>
                <w:tcPr>
                  <w:tcW w:w="630" w:type="dxa"/>
                  <w:gridSpan w:val="3"/>
                </w:tcPr>
                <w:p>
                  <w:pPr>
                    <w:spacing w:after="0" w:line="240" w:lineRule="auto"/>
                    <w:rPr>
                      <w:rFonts w:ascii="Times New Roman" w:hAnsi="Times New Roman"/>
                      <w:sz w:val="18"/>
                      <w:szCs w:val="16"/>
                    </w:rPr>
                  </w:pPr>
                  <w:r>
                    <w:rPr>
                      <w:rFonts w:ascii="Times New Roman" w:hAnsi="Times New Roman"/>
                      <w:sz w:val="18"/>
                      <w:szCs w:val="16"/>
                    </w:rPr>
                    <w:t>PLO8</w:t>
                  </w:r>
                </w:p>
              </w:tc>
              <w:tc>
                <w:tcPr>
                  <w:tcW w:w="630" w:type="dxa"/>
                  <w:gridSpan w:val="4"/>
                </w:tcPr>
                <w:p>
                  <w:pPr>
                    <w:spacing w:after="0" w:line="240" w:lineRule="auto"/>
                    <w:rPr>
                      <w:rFonts w:ascii="Times New Roman" w:hAnsi="Times New Roman"/>
                      <w:sz w:val="18"/>
                      <w:szCs w:val="16"/>
                    </w:rPr>
                  </w:pPr>
                  <w:r>
                    <w:rPr>
                      <w:rFonts w:ascii="Times New Roman" w:hAnsi="Times New Roman"/>
                      <w:sz w:val="18"/>
                      <w:szCs w:val="16"/>
                    </w:rPr>
                    <w:t>PLO9</w:t>
                  </w:r>
                </w:p>
              </w:tc>
              <w:tc>
                <w:tcPr>
                  <w:tcW w:w="504" w:type="dxa"/>
                </w:tcPr>
                <w:p>
                  <w:pPr>
                    <w:spacing w:after="0" w:line="240" w:lineRule="auto"/>
                    <w:rPr>
                      <w:rFonts w:ascii="Times New Roman" w:hAnsi="Times New Roman"/>
                      <w:sz w:val="18"/>
                      <w:szCs w:val="16"/>
                    </w:rPr>
                  </w:pPr>
                  <w:r>
                    <w:rPr>
                      <w:rFonts w:ascii="Times New Roman" w:hAnsi="Times New Roman"/>
                      <w:sz w:val="18"/>
                      <w:szCs w:val="16"/>
                    </w:rPr>
                    <w:t>Plo 10</w:t>
                  </w:r>
                </w:p>
              </w:tc>
              <w:tc>
                <w:tcPr>
                  <w:tcW w:w="438" w:type="dxa"/>
                </w:tcPr>
                <w:p>
                  <w:pPr>
                    <w:spacing w:after="0" w:line="240" w:lineRule="auto"/>
                    <w:rPr>
                      <w:rFonts w:ascii="Times New Roman" w:hAnsi="Times New Roman"/>
                      <w:sz w:val="18"/>
                      <w:szCs w:val="16"/>
                    </w:rPr>
                  </w:pPr>
                  <w:r>
                    <w:rPr>
                      <w:rFonts w:ascii="Times New Roman" w:hAnsi="Times New Roman"/>
                      <w:sz w:val="18"/>
                      <w:szCs w:val="16"/>
                    </w:rPr>
                    <w:t>Plo 11</w:t>
                  </w:r>
                </w:p>
              </w:tc>
              <w:tc>
                <w:tcPr>
                  <w:tcW w:w="588" w:type="dxa"/>
                  <w:gridSpan w:val="2"/>
                </w:tcPr>
                <w:p>
                  <w:pPr>
                    <w:spacing w:after="0" w:line="240" w:lineRule="auto"/>
                    <w:rPr>
                      <w:rFonts w:ascii="Times New Roman" w:hAnsi="Times New Roman"/>
                      <w:sz w:val="18"/>
                      <w:szCs w:val="16"/>
                    </w:rPr>
                  </w:pPr>
                  <w:r>
                    <w:rPr>
                      <w:rFonts w:ascii="Times New Roman" w:hAnsi="Times New Roman"/>
                      <w:sz w:val="18"/>
                      <w:szCs w:val="16"/>
                    </w:rPr>
                    <w:t>PLO</w:t>
                  </w:r>
                </w:p>
                <w:p>
                  <w:pPr>
                    <w:spacing w:after="0" w:line="240" w:lineRule="auto"/>
                    <w:rPr>
                      <w:rFonts w:ascii="Times New Roman" w:hAnsi="Times New Roman"/>
                      <w:sz w:val="18"/>
                      <w:szCs w:val="16"/>
                    </w:rPr>
                  </w:pPr>
                  <w:r>
                    <w:rPr>
                      <w:rFonts w:ascii="Times New Roman" w:hAnsi="Times New Roman"/>
                      <w:sz w:val="18"/>
                      <w:szCs w:val="16"/>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2083" w:type="dxa"/>
                </w:tcPr>
                <w:p>
                  <w:pPr>
                    <w:spacing w:after="0" w:line="240" w:lineRule="auto"/>
                    <w:rPr>
                      <w:rFonts w:ascii="Times New Roman" w:hAnsi="Times New Roman"/>
                      <w:sz w:val="20"/>
                      <w:szCs w:val="20"/>
                    </w:rPr>
                  </w:pPr>
                  <w:r>
                    <w:rPr>
                      <w:rFonts w:ascii="Times New Roman" w:hAnsi="Times New Roman" w:cs="Times New Roman"/>
                      <w:sz w:val="20"/>
                      <w:szCs w:val="20"/>
                      <w:lang w:bidi="ar-JO"/>
                    </w:rPr>
                    <w:t>1.The students should be able to use</w:t>
                  </w:r>
                  <w:r>
                    <w:rPr>
                      <w:rFonts w:ascii="Times New Roman" w:hAnsi="Times New Roman" w:cs="Times New Roman"/>
                      <w:sz w:val="20"/>
                      <w:szCs w:val="20"/>
                    </w:rPr>
                    <w:t xml:space="preserve"> important terminology pertaining to phonology and articulation and phonological disorders</w:t>
                  </w:r>
                </w:p>
              </w:tc>
              <w:tc>
                <w:tcPr>
                  <w:tcW w:w="63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720" w:type="dxa"/>
                  <w:gridSpan w:val="2"/>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30" w:type="dxa"/>
                  <w:gridSpan w:val="3"/>
                </w:tcPr>
                <w:p>
                  <w:pPr>
                    <w:spacing w:after="0" w:line="240" w:lineRule="auto"/>
                    <w:rPr>
                      <w:rFonts w:ascii="Times New Roman" w:hAnsi="Times New Roman"/>
                      <w:sz w:val="24"/>
                    </w:rPr>
                  </w:pPr>
                </w:p>
              </w:tc>
              <w:tc>
                <w:tcPr>
                  <w:tcW w:w="630" w:type="dxa"/>
                  <w:gridSpan w:val="4"/>
                </w:tcPr>
                <w:p>
                  <w:pPr>
                    <w:spacing w:after="0" w:line="240" w:lineRule="auto"/>
                    <w:rPr>
                      <w:rFonts w:ascii="Times New Roman" w:hAnsi="Times New Roman"/>
                      <w:sz w:val="24"/>
                    </w:rPr>
                  </w:pPr>
                </w:p>
              </w:tc>
              <w:tc>
                <w:tcPr>
                  <w:tcW w:w="504" w:type="dxa"/>
                </w:tcPr>
                <w:p>
                  <w:pPr>
                    <w:spacing w:after="0" w:line="240" w:lineRule="auto"/>
                    <w:rPr>
                      <w:rFonts w:ascii="Times New Roman" w:hAnsi="Times New Roman"/>
                      <w:sz w:val="24"/>
                    </w:rPr>
                  </w:pPr>
                </w:p>
              </w:tc>
              <w:tc>
                <w:tcPr>
                  <w:tcW w:w="438" w:type="dxa"/>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lang w:bidi="ar-JO"/>
                    </w:rPr>
                    <w:t>The students should be able to identify different</w:t>
                  </w:r>
                  <w:r>
                    <w:rPr>
                      <w:rFonts w:ascii="Times New Roman" w:hAnsi="Times New Roman"/>
                      <w:sz w:val="20"/>
                      <w:szCs w:val="20"/>
                    </w:rPr>
                    <w:t xml:space="preserve"> four major phonological acquisition theories and distinguish between them</w:t>
                  </w:r>
                </w:p>
              </w:tc>
              <w:tc>
                <w:tcPr>
                  <w:tcW w:w="63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720" w:type="dxa"/>
                  <w:gridSpan w:val="2"/>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30" w:type="dxa"/>
                  <w:gridSpan w:val="3"/>
                </w:tcPr>
                <w:p>
                  <w:pPr>
                    <w:spacing w:after="0" w:line="240" w:lineRule="auto"/>
                    <w:rPr>
                      <w:rFonts w:ascii="Times New Roman" w:hAnsi="Times New Roman"/>
                      <w:sz w:val="24"/>
                    </w:rPr>
                  </w:pPr>
                </w:p>
              </w:tc>
              <w:tc>
                <w:tcPr>
                  <w:tcW w:w="630" w:type="dxa"/>
                  <w:gridSpan w:val="4"/>
                </w:tcPr>
                <w:p>
                  <w:pPr>
                    <w:spacing w:after="0" w:line="240" w:lineRule="auto"/>
                    <w:rPr>
                      <w:rFonts w:ascii="Times New Roman" w:hAnsi="Times New Roman"/>
                      <w:sz w:val="24"/>
                    </w:rPr>
                  </w:pPr>
                </w:p>
              </w:tc>
              <w:tc>
                <w:tcPr>
                  <w:tcW w:w="504" w:type="dxa"/>
                </w:tcPr>
                <w:p>
                  <w:pPr>
                    <w:spacing w:after="0" w:line="240" w:lineRule="auto"/>
                    <w:rPr>
                      <w:rFonts w:ascii="Times New Roman" w:hAnsi="Times New Roman"/>
                      <w:sz w:val="24"/>
                    </w:rPr>
                  </w:pPr>
                </w:p>
              </w:tc>
              <w:tc>
                <w:tcPr>
                  <w:tcW w:w="438" w:type="dxa"/>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lang w:bidi="ar-JO"/>
                    </w:rPr>
                    <w:t>The students should be able to identify etiologies of articulation and phonological disorders</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720" w:type="dxa"/>
                  <w:gridSpan w:val="2"/>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30" w:type="dxa"/>
                  <w:gridSpan w:val="3"/>
                </w:tcPr>
                <w:p>
                  <w:pPr>
                    <w:spacing w:after="0" w:line="240" w:lineRule="auto"/>
                    <w:rPr>
                      <w:rFonts w:ascii="Times New Roman" w:hAnsi="Times New Roman"/>
                      <w:sz w:val="24"/>
                    </w:rPr>
                  </w:pPr>
                </w:p>
              </w:tc>
              <w:tc>
                <w:tcPr>
                  <w:tcW w:w="630" w:type="dxa"/>
                  <w:gridSpan w:val="4"/>
                </w:tcPr>
                <w:p>
                  <w:pPr>
                    <w:spacing w:after="0" w:line="240" w:lineRule="auto"/>
                    <w:rPr>
                      <w:rFonts w:ascii="Times New Roman" w:hAnsi="Times New Roman"/>
                      <w:sz w:val="24"/>
                    </w:rPr>
                  </w:pPr>
                </w:p>
              </w:tc>
              <w:tc>
                <w:tcPr>
                  <w:tcW w:w="504" w:type="dxa"/>
                </w:tcPr>
                <w:p>
                  <w:pPr>
                    <w:spacing w:after="0" w:line="240" w:lineRule="auto"/>
                    <w:rPr>
                      <w:rFonts w:ascii="Times New Roman" w:hAnsi="Times New Roman"/>
                      <w:sz w:val="24"/>
                    </w:rPr>
                  </w:pPr>
                </w:p>
              </w:tc>
              <w:tc>
                <w:tcPr>
                  <w:tcW w:w="438" w:type="dxa"/>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4. To identify and apply the basic principles and methods of prevention, assessment and intervention for individuals with communication and swallowing disorders</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72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720" w:type="dxa"/>
                  <w:gridSpan w:val="2"/>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30" w:type="dxa"/>
                  <w:gridSpan w:val="3"/>
                </w:tcPr>
                <w:p>
                  <w:pPr>
                    <w:spacing w:after="0" w:line="240" w:lineRule="auto"/>
                    <w:rPr>
                      <w:rFonts w:ascii="Times New Roman" w:hAnsi="Times New Roman"/>
                      <w:sz w:val="24"/>
                    </w:rPr>
                  </w:pPr>
                </w:p>
              </w:tc>
              <w:tc>
                <w:tcPr>
                  <w:tcW w:w="630" w:type="dxa"/>
                  <w:gridSpan w:val="4"/>
                </w:tcPr>
                <w:p>
                  <w:pPr>
                    <w:spacing w:after="0" w:line="240" w:lineRule="auto"/>
                    <w:rPr>
                      <w:rFonts w:ascii="Times New Roman" w:hAnsi="Times New Roman"/>
                      <w:sz w:val="24"/>
                    </w:rPr>
                  </w:pPr>
                </w:p>
              </w:tc>
              <w:tc>
                <w:tcPr>
                  <w:tcW w:w="504" w:type="dxa"/>
                </w:tcPr>
                <w:p>
                  <w:pPr>
                    <w:spacing w:after="0" w:line="240" w:lineRule="auto"/>
                    <w:rPr>
                      <w:rFonts w:ascii="Times New Roman" w:hAnsi="Times New Roman"/>
                      <w:sz w:val="24"/>
                    </w:rPr>
                  </w:pPr>
                </w:p>
              </w:tc>
              <w:tc>
                <w:tcPr>
                  <w:tcW w:w="438" w:type="dxa"/>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9"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5. Students will describe and apply various intervention approaches for articulation and phonological disorders</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720" w:type="dxa"/>
                  <w:gridSpan w:val="2"/>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30" w:type="dxa"/>
                  <w:gridSpan w:val="3"/>
                </w:tcPr>
                <w:p>
                  <w:pPr>
                    <w:spacing w:after="0" w:line="240" w:lineRule="auto"/>
                    <w:rPr>
                      <w:rFonts w:ascii="Times New Roman" w:hAnsi="Times New Roman"/>
                      <w:sz w:val="24"/>
                    </w:rPr>
                  </w:pPr>
                </w:p>
              </w:tc>
              <w:tc>
                <w:tcPr>
                  <w:tcW w:w="630" w:type="dxa"/>
                  <w:gridSpan w:val="4"/>
                </w:tcPr>
                <w:p>
                  <w:pPr>
                    <w:spacing w:after="0" w:line="240" w:lineRule="auto"/>
                    <w:rPr>
                      <w:rFonts w:ascii="Times New Roman" w:hAnsi="Times New Roman"/>
                      <w:sz w:val="24"/>
                    </w:rPr>
                  </w:pPr>
                </w:p>
              </w:tc>
              <w:tc>
                <w:tcPr>
                  <w:tcW w:w="504" w:type="dxa"/>
                </w:tcPr>
                <w:p>
                  <w:pPr>
                    <w:spacing w:after="0" w:line="240" w:lineRule="auto"/>
                    <w:rPr>
                      <w:rFonts w:ascii="Times New Roman" w:hAnsi="Times New Roman"/>
                      <w:sz w:val="24"/>
                    </w:rPr>
                  </w:pPr>
                </w:p>
              </w:tc>
              <w:tc>
                <w:tcPr>
                  <w:tcW w:w="438" w:type="dxa"/>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6.  To analyze the criteria of each assessment and intervention approach and accordingly choose the best technique for each individual case</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804" w:type="dxa"/>
                </w:tcPr>
                <w:p>
                  <w:pPr>
                    <w:spacing w:after="0" w:line="240" w:lineRule="auto"/>
                    <w:rPr>
                      <w:rFonts w:ascii="Times New Roman" w:hAnsi="Times New Roman"/>
                      <w:sz w:val="24"/>
                    </w:rPr>
                  </w:pPr>
                </w:p>
              </w:tc>
              <w:tc>
                <w:tcPr>
                  <w:tcW w:w="732" w:type="dxa"/>
                  <w:gridSpan w:val="4"/>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24" w:type="dxa"/>
                  <w:gridSpan w:val="2"/>
                </w:tcPr>
                <w:p>
                  <w:pPr>
                    <w:spacing w:after="0" w:line="240" w:lineRule="auto"/>
                    <w:rPr>
                      <w:rFonts w:ascii="Times New Roman" w:hAnsi="Times New Roman"/>
                      <w:sz w:val="24"/>
                    </w:rPr>
                  </w:pPr>
                </w:p>
              </w:tc>
              <w:tc>
                <w:tcPr>
                  <w:tcW w:w="624" w:type="dxa"/>
                  <w:gridSpan w:val="3"/>
                </w:tcPr>
                <w:p>
                  <w:pPr>
                    <w:spacing w:after="0" w:line="240" w:lineRule="auto"/>
                    <w:rPr>
                      <w:rFonts w:ascii="Times New Roman" w:hAnsi="Times New Roman"/>
                      <w:sz w:val="24"/>
                    </w:rPr>
                  </w:pPr>
                </w:p>
              </w:tc>
              <w:tc>
                <w:tcPr>
                  <w:tcW w:w="948"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 xml:space="preserve">7.  </w:t>
                  </w:r>
                  <w:r>
                    <w:rPr>
                      <w:rFonts w:ascii="Times New Roman" w:hAnsi="Times New Roman" w:cs="Times New Roman"/>
                      <w:sz w:val="20"/>
                      <w:szCs w:val="20"/>
                    </w:rPr>
                    <w:t xml:space="preserve">The students should be able to </w:t>
                  </w:r>
                  <w:r>
                    <w:rPr>
                      <w:rFonts w:ascii="Times New Roman" w:hAnsi="Times New Roman" w:cs="Times New Roman"/>
                      <w:sz w:val="20"/>
                      <w:szCs w:val="20"/>
                      <w:lang w:bidi="ar-JO"/>
                    </w:rPr>
                    <w:t>describe different planned activity used in treatment</w:t>
                  </w:r>
                  <w:r>
                    <w:rPr>
                      <w:rFonts w:ascii="Times New Roman" w:hAnsi="Times New Roman"/>
                      <w:sz w:val="20"/>
                      <w:szCs w:val="20"/>
                    </w:rPr>
                    <w:t>.</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804" w:type="dxa"/>
                </w:tcPr>
                <w:p>
                  <w:pPr>
                    <w:spacing w:after="0" w:line="240" w:lineRule="auto"/>
                    <w:rPr>
                      <w:rFonts w:ascii="Times New Roman" w:hAnsi="Times New Roman"/>
                      <w:sz w:val="24"/>
                    </w:rPr>
                  </w:pPr>
                </w:p>
              </w:tc>
              <w:tc>
                <w:tcPr>
                  <w:tcW w:w="732" w:type="dxa"/>
                  <w:gridSpan w:val="4"/>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24" w:type="dxa"/>
                  <w:gridSpan w:val="2"/>
                </w:tcPr>
                <w:p>
                  <w:pPr>
                    <w:spacing w:after="0" w:line="240" w:lineRule="auto"/>
                    <w:rPr>
                      <w:rFonts w:ascii="Times New Roman" w:hAnsi="Times New Roman"/>
                      <w:sz w:val="24"/>
                    </w:rPr>
                  </w:pPr>
                </w:p>
              </w:tc>
              <w:tc>
                <w:tcPr>
                  <w:tcW w:w="624" w:type="dxa"/>
                  <w:gridSpan w:val="3"/>
                </w:tcPr>
                <w:p>
                  <w:pPr>
                    <w:spacing w:after="0" w:line="240" w:lineRule="auto"/>
                    <w:rPr>
                      <w:rFonts w:ascii="Times New Roman" w:hAnsi="Times New Roman"/>
                      <w:sz w:val="24"/>
                    </w:rPr>
                  </w:pPr>
                </w:p>
              </w:tc>
              <w:tc>
                <w:tcPr>
                  <w:tcW w:w="948"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 xml:space="preserve">8. </w:t>
                  </w:r>
                  <w:r>
                    <w:rPr>
                      <w:rFonts w:ascii="Times New Roman" w:hAnsi="Times New Roman" w:cs="Times New Roman"/>
                      <w:sz w:val="20"/>
                      <w:szCs w:val="20"/>
                    </w:rPr>
                    <w:t>The students should be able to define and identify common phonological process in normal and disordered speech.</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804" w:type="dxa"/>
                </w:tcPr>
                <w:p>
                  <w:pPr>
                    <w:spacing w:after="0" w:line="240" w:lineRule="auto"/>
                    <w:rPr>
                      <w:rFonts w:ascii="Times New Roman" w:hAnsi="Times New Roman"/>
                      <w:sz w:val="24"/>
                    </w:rPr>
                  </w:pPr>
                </w:p>
              </w:tc>
              <w:tc>
                <w:tcPr>
                  <w:tcW w:w="732" w:type="dxa"/>
                  <w:gridSpan w:val="4"/>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24" w:type="dxa"/>
                  <w:gridSpan w:val="2"/>
                </w:tcPr>
                <w:p>
                  <w:pPr>
                    <w:spacing w:after="0" w:line="240" w:lineRule="auto"/>
                    <w:rPr>
                      <w:rFonts w:ascii="Times New Roman" w:hAnsi="Times New Roman"/>
                      <w:sz w:val="24"/>
                    </w:rPr>
                  </w:pPr>
                </w:p>
              </w:tc>
              <w:tc>
                <w:tcPr>
                  <w:tcW w:w="624" w:type="dxa"/>
                  <w:gridSpan w:val="3"/>
                </w:tcPr>
                <w:p>
                  <w:pPr>
                    <w:spacing w:after="0" w:line="240" w:lineRule="auto"/>
                    <w:rPr>
                      <w:rFonts w:ascii="Times New Roman" w:hAnsi="Times New Roman"/>
                      <w:sz w:val="24"/>
                    </w:rPr>
                  </w:pPr>
                </w:p>
              </w:tc>
              <w:tc>
                <w:tcPr>
                  <w:tcW w:w="948"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 xml:space="preserve">10. </w:t>
                  </w:r>
                  <w:r>
                    <w:rPr>
                      <w:rFonts w:ascii="Times New Roman" w:hAnsi="Times New Roman" w:cs="Times New Roman"/>
                      <w:sz w:val="20"/>
                      <w:szCs w:val="20"/>
                    </w:rPr>
                    <w:t>the student should be able to discuss the importance of non-standardized measures as a part of a complete  articulation assessment</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630" w:type="dxa"/>
                </w:tcPr>
                <w:p>
                  <w:pPr>
                    <w:spacing w:after="0" w:line="240" w:lineRule="auto"/>
                    <w:rPr>
                      <w:rFonts w:ascii="Times New Roman" w:hAnsi="Times New Roman"/>
                      <w:sz w:val="24"/>
                    </w:rPr>
                  </w:pPr>
                </w:p>
              </w:tc>
              <w:tc>
                <w:tcPr>
                  <w:tcW w:w="804" w:type="dxa"/>
                </w:tcPr>
                <w:p>
                  <w:pPr>
                    <w:spacing w:after="0" w:line="240" w:lineRule="auto"/>
                    <w:rPr>
                      <w:rFonts w:ascii="Times New Roman" w:hAnsi="Times New Roman"/>
                      <w:sz w:val="24"/>
                    </w:rPr>
                  </w:pPr>
                </w:p>
              </w:tc>
              <w:tc>
                <w:tcPr>
                  <w:tcW w:w="732" w:type="dxa"/>
                  <w:gridSpan w:val="4"/>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24" w:type="dxa"/>
                  <w:gridSpan w:val="2"/>
                </w:tcPr>
                <w:p>
                  <w:pPr>
                    <w:spacing w:after="0" w:line="240" w:lineRule="auto"/>
                    <w:rPr>
                      <w:rFonts w:ascii="Times New Roman" w:hAnsi="Times New Roman"/>
                      <w:sz w:val="24"/>
                    </w:rPr>
                  </w:pPr>
                </w:p>
              </w:tc>
              <w:tc>
                <w:tcPr>
                  <w:tcW w:w="624" w:type="dxa"/>
                  <w:gridSpan w:val="3"/>
                </w:tcPr>
                <w:p>
                  <w:pPr>
                    <w:spacing w:after="0" w:line="240" w:lineRule="auto"/>
                    <w:rPr>
                      <w:rFonts w:ascii="Times New Roman" w:hAnsi="Times New Roman"/>
                      <w:sz w:val="24"/>
                    </w:rPr>
                  </w:pPr>
                </w:p>
              </w:tc>
              <w:tc>
                <w:tcPr>
                  <w:tcW w:w="948"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11. The students should be able to gather different information related to patient disorders</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04"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732" w:type="dxa"/>
                  <w:gridSpan w:val="4"/>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24" w:type="dxa"/>
                  <w:gridSpan w:val="2"/>
                </w:tcPr>
                <w:p>
                  <w:pPr>
                    <w:spacing w:after="0" w:line="240" w:lineRule="auto"/>
                    <w:rPr>
                      <w:rFonts w:ascii="Times New Roman" w:hAnsi="Times New Roman"/>
                      <w:sz w:val="24"/>
                    </w:rPr>
                  </w:pPr>
                </w:p>
              </w:tc>
              <w:tc>
                <w:tcPr>
                  <w:tcW w:w="624" w:type="dxa"/>
                  <w:gridSpan w:val="3"/>
                </w:tcPr>
                <w:p>
                  <w:pPr>
                    <w:spacing w:after="0" w:line="240" w:lineRule="auto"/>
                    <w:rPr>
                      <w:rFonts w:ascii="Times New Roman" w:hAnsi="Times New Roman"/>
                      <w:sz w:val="24"/>
                    </w:rPr>
                  </w:pPr>
                </w:p>
              </w:tc>
              <w:tc>
                <w:tcPr>
                  <w:tcW w:w="948"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2083" w:type="dxa"/>
                </w:tcPr>
                <w:p>
                  <w:pPr>
                    <w:pStyle w:val="8"/>
                    <w:spacing w:after="0" w:line="240" w:lineRule="auto"/>
                    <w:ind w:left="0"/>
                    <w:rPr>
                      <w:rFonts w:ascii="Times New Roman" w:hAnsi="Times New Roman" w:cs="Times New Roman"/>
                      <w:sz w:val="20"/>
                      <w:szCs w:val="20"/>
                      <w:lang w:bidi="ar-JO"/>
                    </w:rPr>
                  </w:pPr>
                  <w:r>
                    <w:rPr>
                      <w:rFonts w:ascii="Times New Roman" w:hAnsi="Times New Roman"/>
                      <w:sz w:val="20"/>
                      <w:szCs w:val="20"/>
                    </w:rPr>
                    <w:t xml:space="preserve">12. </w:t>
                  </w:r>
                  <w:r>
                    <w:rPr>
                      <w:rFonts w:ascii="Times New Roman" w:hAnsi="Times New Roman" w:cs="Times New Roman"/>
                      <w:sz w:val="20"/>
                      <w:szCs w:val="20"/>
                      <w:lang w:bidi="ar-JO"/>
                    </w:rPr>
                    <w:t xml:space="preserve">The students should be able </w:t>
                  </w:r>
                  <w:r>
                    <w:rPr>
                      <w:rFonts w:ascii="Times New Roman" w:hAnsi="Times New Roman" w:cs="Times New Roman"/>
                      <w:sz w:val="20"/>
                      <w:szCs w:val="20"/>
                    </w:rPr>
                    <w:t xml:space="preserve"> to use  assessment data and make decisions about presence of problem</w:t>
                  </w:r>
                  <w:r>
                    <w:rPr>
                      <w:rFonts w:ascii="Times New Roman" w:hAnsi="Times New Roman" w:cs="Times New Roman"/>
                      <w:sz w:val="20"/>
                      <w:szCs w:val="20"/>
                      <w:lang w:bidi="ar-JO"/>
                    </w:rPr>
                    <w:t xml:space="preserve"> and diagnosis of this problem </w:t>
                  </w:r>
                </w:p>
                <w:p>
                  <w:pPr>
                    <w:spacing w:after="0" w:line="240" w:lineRule="auto"/>
                    <w:rPr>
                      <w:rFonts w:ascii="Times New Roman" w:hAnsi="Times New Roman"/>
                      <w:sz w:val="20"/>
                      <w:szCs w:val="20"/>
                    </w:rPr>
                  </w:pP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04"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732" w:type="dxa"/>
                  <w:gridSpan w:val="4"/>
                </w:tcPr>
                <w:p>
                  <w:pPr>
                    <w:spacing w:after="0" w:line="240" w:lineRule="auto"/>
                    <w:rPr>
                      <w:rFonts w:ascii="Times New Roman" w:hAnsi="Times New Roman"/>
                      <w:sz w:val="24"/>
                    </w:rPr>
                  </w:pPr>
                </w:p>
              </w:tc>
              <w:tc>
                <w:tcPr>
                  <w:tcW w:w="720" w:type="dxa"/>
                  <w:gridSpan w:val="3"/>
                </w:tcPr>
                <w:p>
                  <w:pPr>
                    <w:spacing w:after="0" w:line="240" w:lineRule="auto"/>
                    <w:rPr>
                      <w:rFonts w:ascii="Times New Roman" w:hAnsi="Times New Roman"/>
                      <w:sz w:val="24"/>
                    </w:rPr>
                  </w:pPr>
                </w:p>
              </w:tc>
              <w:tc>
                <w:tcPr>
                  <w:tcW w:w="624" w:type="dxa"/>
                  <w:gridSpan w:val="2"/>
                </w:tcPr>
                <w:p>
                  <w:pPr>
                    <w:spacing w:after="0" w:line="240" w:lineRule="auto"/>
                    <w:rPr>
                      <w:rFonts w:ascii="Times New Roman" w:hAnsi="Times New Roman"/>
                      <w:sz w:val="24"/>
                    </w:rPr>
                  </w:pPr>
                </w:p>
              </w:tc>
              <w:tc>
                <w:tcPr>
                  <w:tcW w:w="624" w:type="dxa"/>
                  <w:gridSpan w:val="3"/>
                </w:tcPr>
                <w:p>
                  <w:pPr>
                    <w:spacing w:after="0" w:line="240" w:lineRule="auto"/>
                    <w:rPr>
                      <w:rFonts w:ascii="Times New Roman" w:hAnsi="Times New Roman"/>
                      <w:sz w:val="24"/>
                    </w:rPr>
                  </w:pPr>
                </w:p>
              </w:tc>
              <w:tc>
                <w:tcPr>
                  <w:tcW w:w="948"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lang w:bidi="ar-JO"/>
                    </w:rPr>
                    <w:t>14. The students should be able to complete different phonological analysis procedures</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04" w:type="dxa"/>
                </w:tcPr>
                <w:p>
                  <w:pPr>
                    <w:spacing w:after="0" w:line="240" w:lineRule="auto"/>
                    <w:rPr>
                      <w:rFonts w:ascii="Times New Roman" w:hAnsi="Times New Roman"/>
                      <w:sz w:val="24"/>
                    </w:rPr>
                  </w:pPr>
                </w:p>
              </w:tc>
              <w:tc>
                <w:tcPr>
                  <w:tcW w:w="732" w:type="dxa"/>
                  <w:gridSpan w:val="4"/>
                </w:tcPr>
                <w:p>
                  <w:pPr>
                    <w:spacing w:after="0" w:line="240" w:lineRule="auto"/>
                    <w:rPr>
                      <w:rFonts w:ascii="Times New Roman" w:hAnsi="Times New Roman"/>
                      <w:sz w:val="24"/>
                    </w:rPr>
                  </w:pPr>
                  <w:r>
                    <w:rPr>
                      <w:rFonts w:ascii="Times New Roman" w:hAnsi="Times New Roman"/>
                      <w:sz w:val="24"/>
                    </w:rPr>
                    <w:sym w:font="Bookshelf Symbol 7" w:char="F070"/>
                  </w:r>
                </w:p>
              </w:tc>
              <w:tc>
                <w:tcPr>
                  <w:tcW w:w="720" w:type="dxa"/>
                  <w:gridSpan w:val="3"/>
                </w:tcPr>
                <w:p>
                  <w:pPr>
                    <w:spacing w:after="0" w:line="240" w:lineRule="auto"/>
                    <w:rPr>
                      <w:rFonts w:ascii="Times New Roman" w:hAnsi="Times New Roman"/>
                      <w:sz w:val="24"/>
                    </w:rPr>
                  </w:pPr>
                </w:p>
              </w:tc>
              <w:tc>
                <w:tcPr>
                  <w:tcW w:w="624" w:type="dxa"/>
                  <w:gridSpan w:val="2"/>
                </w:tcPr>
                <w:p>
                  <w:pPr>
                    <w:spacing w:after="0" w:line="240" w:lineRule="auto"/>
                    <w:rPr>
                      <w:rFonts w:ascii="Times New Roman" w:hAnsi="Times New Roman"/>
                      <w:sz w:val="24"/>
                    </w:rPr>
                  </w:pPr>
                </w:p>
              </w:tc>
              <w:tc>
                <w:tcPr>
                  <w:tcW w:w="624" w:type="dxa"/>
                  <w:gridSpan w:val="3"/>
                </w:tcPr>
                <w:p>
                  <w:pPr>
                    <w:spacing w:after="0" w:line="240" w:lineRule="auto"/>
                    <w:rPr>
                      <w:rFonts w:ascii="Times New Roman" w:hAnsi="Times New Roman"/>
                      <w:sz w:val="24"/>
                    </w:rPr>
                  </w:pPr>
                </w:p>
              </w:tc>
              <w:tc>
                <w:tcPr>
                  <w:tcW w:w="948"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15. the student will be able to develop and implement basic lesson plans/daily plans consistent with goals outlined in specific treatment plans for children with articulation or phonological disorders.</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r>
                    <w:rPr>
                      <w:rFonts w:ascii="Times New Roman" w:hAnsi="Times New Roman"/>
                      <w:sz w:val="24"/>
                    </w:rPr>
                    <w:sym w:font="Bookshelf Symbol 7" w:char="F070"/>
                  </w:r>
                </w:p>
              </w:tc>
              <w:tc>
                <w:tcPr>
                  <w:tcW w:w="390" w:type="dxa"/>
                  <w:gridSpan w:val="3"/>
                </w:tcPr>
                <w:p>
                  <w:pPr>
                    <w:spacing w:after="0" w:line="240" w:lineRule="auto"/>
                    <w:rPr>
                      <w:rFonts w:ascii="Times New Roman" w:hAnsi="Times New Roman"/>
                      <w:sz w:val="24"/>
                    </w:rPr>
                  </w:pPr>
                </w:p>
              </w:tc>
              <w:tc>
                <w:tcPr>
                  <w:tcW w:w="600"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c>
                <w:tcPr>
                  <w:tcW w:w="564" w:type="dxa"/>
                </w:tcPr>
                <w:p>
                  <w:pPr>
                    <w:spacing w:after="0" w:line="240" w:lineRule="auto"/>
                    <w:rPr>
                      <w:rFonts w:ascii="Times New Roman" w:hAnsi="Times New Roman"/>
                      <w:sz w:val="24"/>
                    </w:rPr>
                  </w:pPr>
                </w:p>
              </w:tc>
              <w:tc>
                <w:tcPr>
                  <w:tcW w:w="1008" w:type="dxa"/>
                  <w:gridSpan w:val="5"/>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2083" w:type="dxa"/>
                </w:tcPr>
                <w:p>
                  <w:pPr>
                    <w:pStyle w:val="8"/>
                    <w:tabs>
                      <w:tab w:val="left" w:pos="2160"/>
                    </w:tabs>
                    <w:spacing w:after="0" w:line="240" w:lineRule="auto"/>
                    <w:ind w:left="0"/>
                    <w:rPr>
                      <w:rFonts w:ascii="Times New Roman" w:hAnsi="Times New Roman" w:cs="Times New Roman"/>
                      <w:sz w:val="20"/>
                      <w:szCs w:val="20"/>
                      <w:lang w:bidi="ar-JO"/>
                    </w:rPr>
                  </w:pPr>
                  <w:r>
                    <w:rPr>
                      <w:rFonts w:ascii="Times New Roman" w:hAnsi="Times New Roman"/>
                      <w:sz w:val="20"/>
                      <w:szCs w:val="20"/>
                    </w:rPr>
                    <w:t xml:space="preserve">16. </w:t>
                  </w:r>
                  <w:r>
                    <w:rPr>
                      <w:rFonts w:ascii="Times New Roman" w:hAnsi="Times New Roman" w:cs="Times New Roman"/>
                      <w:sz w:val="20"/>
                      <w:szCs w:val="20"/>
                      <w:lang w:bidi="ar-JO"/>
                    </w:rPr>
                    <w:t xml:space="preserve">The students should be able to develop clinical skills to use in treatment of clients of different speech sound disorders  </w:t>
                  </w:r>
                </w:p>
                <w:p>
                  <w:pPr>
                    <w:spacing w:after="0" w:line="240" w:lineRule="auto"/>
                    <w:rPr>
                      <w:rFonts w:ascii="Times New Roman" w:hAnsi="Times New Roman"/>
                      <w:sz w:val="20"/>
                      <w:szCs w:val="20"/>
                    </w:rPr>
                  </w:pP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c>
                <w:tcPr>
                  <w:tcW w:w="390" w:type="dxa"/>
                  <w:gridSpan w:val="3"/>
                </w:tcPr>
                <w:p>
                  <w:pPr>
                    <w:spacing w:after="0" w:line="240" w:lineRule="auto"/>
                    <w:rPr>
                      <w:rFonts w:ascii="Times New Roman" w:hAnsi="Times New Roman"/>
                      <w:sz w:val="24"/>
                    </w:rPr>
                  </w:pPr>
                </w:p>
              </w:tc>
              <w:tc>
                <w:tcPr>
                  <w:tcW w:w="600"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r>
                    <w:rPr>
                      <w:rFonts w:ascii="Times New Roman" w:hAnsi="Times New Roman"/>
                      <w:sz w:val="24"/>
                    </w:rPr>
                    <w:sym w:font="Bookshelf Symbol 7" w:char="F070"/>
                  </w:r>
                </w:p>
              </w:tc>
              <w:tc>
                <w:tcPr>
                  <w:tcW w:w="564" w:type="dxa"/>
                </w:tcPr>
                <w:p>
                  <w:pPr>
                    <w:spacing w:after="0" w:line="240" w:lineRule="auto"/>
                    <w:rPr>
                      <w:rFonts w:ascii="Times New Roman" w:hAnsi="Times New Roman"/>
                      <w:sz w:val="24"/>
                    </w:rPr>
                  </w:pPr>
                </w:p>
              </w:tc>
              <w:tc>
                <w:tcPr>
                  <w:tcW w:w="1008" w:type="dxa"/>
                  <w:gridSpan w:val="5"/>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17. 1The Students should be able to identify different professionals that deal with speech pathologist and be able to work with them.</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c>
                <w:tcPr>
                  <w:tcW w:w="390" w:type="dxa"/>
                  <w:gridSpan w:val="3"/>
                </w:tcPr>
                <w:p>
                  <w:pPr>
                    <w:spacing w:after="0" w:line="240" w:lineRule="auto"/>
                    <w:rPr>
                      <w:rFonts w:ascii="Times New Roman" w:hAnsi="Times New Roman"/>
                      <w:sz w:val="24"/>
                    </w:rPr>
                  </w:pPr>
                </w:p>
              </w:tc>
              <w:tc>
                <w:tcPr>
                  <w:tcW w:w="600" w:type="dxa"/>
                  <w:gridSpan w:val="3"/>
                </w:tcPr>
                <w:p>
                  <w:pPr>
                    <w:spacing w:after="0" w:line="240" w:lineRule="auto"/>
                    <w:rPr>
                      <w:rFonts w:ascii="Times New Roman" w:hAnsi="Times New Roman"/>
                      <w:sz w:val="24"/>
                    </w:rPr>
                  </w:pPr>
                  <w:r>
                    <w:rPr>
                      <w:rFonts w:ascii="Times New Roman" w:hAnsi="Times New Roman"/>
                      <w:sz w:val="24"/>
                    </w:rPr>
                    <w:sym w:font="Bookshelf Symbol 7" w:char="F070"/>
                  </w:r>
                </w:p>
              </w:tc>
              <w:tc>
                <w:tcPr>
                  <w:tcW w:w="588" w:type="dxa"/>
                  <w:gridSpan w:val="2"/>
                </w:tcPr>
                <w:p>
                  <w:pPr>
                    <w:spacing w:after="0" w:line="240" w:lineRule="auto"/>
                    <w:rPr>
                      <w:rFonts w:ascii="Times New Roman" w:hAnsi="Times New Roman"/>
                      <w:sz w:val="24"/>
                    </w:rPr>
                  </w:pPr>
                </w:p>
              </w:tc>
              <w:tc>
                <w:tcPr>
                  <w:tcW w:w="564" w:type="dxa"/>
                </w:tcPr>
                <w:p>
                  <w:pPr>
                    <w:spacing w:after="0" w:line="240" w:lineRule="auto"/>
                    <w:rPr>
                      <w:rFonts w:ascii="Times New Roman" w:hAnsi="Times New Roman"/>
                      <w:sz w:val="24"/>
                    </w:rPr>
                  </w:pPr>
                </w:p>
              </w:tc>
              <w:tc>
                <w:tcPr>
                  <w:tcW w:w="1008" w:type="dxa"/>
                  <w:gridSpan w:val="5"/>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2083" w:type="dxa"/>
                </w:tcPr>
                <w:p>
                  <w:pPr>
                    <w:spacing w:after="0" w:line="240" w:lineRule="auto"/>
                    <w:rPr>
                      <w:rFonts w:ascii="Times New Roman" w:hAnsi="Times New Roman"/>
                      <w:sz w:val="20"/>
                      <w:szCs w:val="20"/>
                    </w:rPr>
                  </w:pPr>
                  <w:r>
                    <w:rPr>
                      <w:rFonts w:ascii="Times New Roman" w:hAnsi="Times New Roman"/>
                      <w:sz w:val="20"/>
                      <w:szCs w:val="20"/>
                    </w:rPr>
                    <w:t>18.</w:t>
                  </w:r>
                  <w:r>
                    <w:rPr>
                      <w:rFonts w:ascii="Times New Roman" w:hAnsi="Times New Roman"/>
                      <w:bCs/>
                      <w:sz w:val="20"/>
                      <w:szCs w:val="20"/>
                    </w:rPr>
                    <w:t xml:space="preserve"> The student will demonstrate ethical rules in dealing with patients and other individuals</w:t>
                  </w: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c>
                <w:tcPr>
                  <w:tcW w:w="390" w:type="dxa"/>
                  <w:gridSpan w:val="3"/>
                </w:tcPr>
                <w:p>
                  <w:pPr>
                    <w:spacing w:after="0" w:line="240" w:lineRule="auto"/>
                    <w:rPr>
                      <w:rFonts w:ascii="Times New Roman" w:hAnsi="Times New Roman"/>
                      <w:sz w:val="24"/>
                    </w:rPr>
                  </w:pPr>
                </w:p>
              </w:tc>
              <w:tc>
                <w:tcPr>
                  <w:tcW w:w="600"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r>
                    <w:rPr>
                      <w:rFonts w:ascii="Times New Roman" w:hAnsi="Times New Roman"/>
                      <w:sz w:val="24"/>
                    </w:rPr>
                    <w:sym w:font="Bookshelf Symbol 7" w:char="F070"/>
                  </w:r>
                </w:p>
              </w:tc>
              <w:tc>
                <w:tcPr>
                  <w:tcW w:w="564" w:type="dxa"/>
                </w:tcPr>
                <w:p>
                  <w:pPr>
                    <w:spacing w:after="0" w:line="240" w:lineRule="auto"/>
                    <w:rPr>
                      <w:rFonts w:ascii="Times New Roman" w:hAnsi="Times New Roman"/>
                      <w:sz w:val="24"/>
                    </w:rPr>
                  </w:pPr>
                </w:p>
              </w:tc>
              <w:tc>
                <w:tcPr>
                  <w:tcW w:w="1008" w:type="dxa"/>
                  <w:gridSpan w:val="5"/>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2083"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900" w:type="dxa"/>
                </w:tcPr>
                <w:p>
                  <w:pPr>
                    <w:spacing w:after="0" w:line="240" w:lineRule="auto"/>
                    <w:rPr>
                      <w:rFonts w:ascii="Times New Roman" w:hAnsi="Times New Roman"/>
                      <w:sz w:val="24"/>
                    </w:rPr>
                  </w:pPr>
                </w:p>
              </w:tc>
              <w:tc>
                <w:tcPr>
                  <w:tcW w:w="720" w:type="dxa"/>
                </w:tcPr>
                <w:p>
                  <w:pPr>
                    <w:spacing w:after="0" w:line="240" w:lineRule="auto"/>
                    <w:rPr>
                      <w:rFonts w:ascii="Times New Roman" w:hAnsi="Times New Roman"/>
                      <w:sz w:val="24"/>
                    </w:rPr>
                  </w:pPr>
                </w:p>
              </w:tc>
              <w:tc>
                <w:tcPr>
                  <w:tcW w:w="630" w:type="dxa"/>
                </w:tcPr>
                <w:p>
                  <w:pPr>
                    <w:spacing w:after="0" w:line="240" w:lineRule="auto"/>
                    <w:rPr>
                      <w:rFonts w:ascii="Times New Roman" w:hAnsi="Times New Roman"/>
                      <w:sz w:val="24"/>
                    </w:rPr>
                  </w:pPr>
                </w:p>
              </w:tc>
              <w:tc>
                <w:tcPr>
                  <w:tcW w:w="810" w:type="dxa"/>
                  <w:gridSpan w:val="2"/>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c>
                <w:tcPr>
                  <w:tcW w:w="390" w:type="dxa"/>
                  <w:gridSpan w:val="3"/>
                </w:tcPr>
                <w:p>
                  <w:pPr>
                    <w:spacing w:after="0" w:line="240" w:lineRule="auto"/>
                    <w:rPr>
                      <w:rFonts w:ascii="Times New Roman" w:hAnsi="Times New Roman"/>
                      <w:sz w:val="24"/>
                    </w:rPr>
                  </w:pPr>
                </w:p>
              </w:tc>
              <w:tc>
                <w:tcPr>
                  <w:tcW w:w="600" w:type="dxa"/>
                  <w:gridSpan w:val="3"/>
                </w:tcPr>
                <w:p>
                  <w:pPr>
                    <w:spacing w:after="0" w:line="240" w:lineRule="auto"/>
                    <w:rPr>
                      <w:rFonts w:ascii="Times New Roman" w:hAnsi="Times New Roman"/>
                      <w:sz w:val="24"/>
                    </w:rPr>
                  </w:pPr>
                </w:p>
              </w:tc>
              <w:tc>
                <w:tcPr>
                  <w:tcW w:w="588" w:type="dxa"/>
                  <w:gridSpan w:val="2"/>
                </w:tcPr>
                <w:p>
                  <w:pPr>
                    <w:spacing w:after="0" w:line="240" w:lineRule="auto"/>
                    <w:rPr>
                      <w:rFonts w:ascii="Times New Roman" w:hAnsi="Times New Roman"/>
                      <w:sz w:val="24"/>
                    </w:rPr>
                  </w:pPr>
                </w:p>
              </w:tc>
              <w:tc>
                <w:tcPr>
                  <w:tcW w:w="564" w:type="dxa"/>
                </w:tcPr>
                <w:p>
                  <w:pPr>
                    <w:spacing w:after="0" w:line="240" w:lineRule="auto"/>
                    <w:rPr>
                      <w:rFonts w:ascii="Times New Roman" w:hAnsi="Times New Roman"/>
                      <w:sz w:val="24"/>
                    </w:rPr>
                  </w:pPr>
                </w:p>
              </w:tc>
              <w:tc>
                <w:tcPr>
                  <w:tcW w:w="1008" w:type="dxa"/>
                  <w:gridSpan w:val="5"/>
                </w:tcPr>
                <w:p>
                  <w:pPr>
                    <w:spacing w:after="0" w:line="240" w:lineRule="auto"/>
                    <w:rPr>
                      <w:rFonts w:ascii="Times New Roman" w:hAnsi="Times New Roman"/>
                      <w:sz w:val="24"/>
                    </w:rPr>
                  </w:pPr>
                </w:p>
              </w:tc>
              <w:tc>
                <w:tcPr>
                  <w:tcW w:w="540" w:type="dxa"/>
                </w:tcPr>
                <w:p>
                  <w:pPr>
                    <w:spacing w:after="0" w:line="24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10003" w:type="dxa"/>
                  <w:gridSpan w:val="23"/>
                </w:tcPr>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PLOs :</w:t>
                  </w:r>
                </w:p>
                <w:p>
                  <w:pPr>
                    <w:pStyle w:val="8"/>
                    <w:numPr>
                      <w:ilvl w:val="0"/>
                      <w:numId w:val="1"/>
                    </w:numPr>
                    <w:spacing w:after="0" w:line="240" w:lineRule="auto"/>
                    <w:ind w:left="278" w:hanging="278"/>
                    <w:rPr>
                      <w:rFonts w:ascii="Times New Roman" w:hAnsi="Times New Roman"/>
                      <w:bCs/>
                      <w:sz w:val="24"/>
                    </w:rPr>
                  </w:pPr>
                  <w:r>
                    <w:rPr>
                      <w:rFonts w:ascii="Times New Roman" w:hAnsi="Times New Roman"/>
                      <w:bCs/>
                    </w:rPr>
                    <w:t>Demonstrate deep knowledge of the basic human communication processes, as well as the nature of speech, language, and hearing</w:t>
                  </w:r>
                  <w:r>
                    <w:rPr>
                      <w:rFonts w:ascii="Times New Roman" w:hAnsi="Times New Roman"/>
                      <w:bCs/>
                      <w:rtl/>
                    </w:rPr>
                    <w:t>.</w:t>
                  </w:r>
                </w:p>
                <w:p>
                  <w:pPr>
                    <w:pStyle w:val="8"/>
                    <w:numPr>
                      <w:ilvl w:val="0"/>
                      <w:numId w:val="1"/>
                    </w:numPr>
                    <w:spacing w:after="0" w:line="240" w:lineRule="auto"/>
                    <w:ind w:left="278" w:hanging="278"/>
                    <w:rPr>
                      <w:rFonts w:ascii="Times New Roman" w:hAnsi="Times New Roman"/>
                      <w:bCs/>
                      <w:sz w:val="24"/>
                    </w:rPr>
                  </w:pPr>
                  <w:r>
                    <w:rPr>
                      <w:rFonts w:ascii="Times New Roman" w:hAnsi="Times New Roman"/>
                      <w:bCs/>
                    </w:rPr>
                    <w:t>Identify and apply the basic principles and methods of prevention, assessment and intervention for individuals with communication and hearing disorders.</w:t>
                  </w:r>
                </w:p>
                <w:p>
                  <w:pPr>
                    <w:pStyle w:val="8"/>
                    <w:numPr>
                      <w:ilvl w:val="0"/>
                      <w:numId w:val="1"/>
                    </w:numPr>
                    <w:spacing w:after="0" w:line="240" w:lineRule="auto"/>
                    <w:ind w:left="278" w:hanging="278"/>
                    <w:rPr>
                      <w:rFonts w:ascii="Times New Roman" w:hAnsi="Times New Roman"/>
                      <w:bCs/>
                      <w:sz w:val="24"/>
                    </w:rPr>
                  </w:pPr>
                  <w:r>
                    <w:rPr>
                      <w:rFonts w:ascii="Times New Roman" w:hAnsi="Times New Roman"/>
                      <w:bCs/>
                    </w:rPr>
                    <w:t>Apply the basic clinical skills in working with individuals with communication and hearing disorders.</w:t>
                  </w:r>
                </w:p>
                <w:p>
                  <w:pPr>
                    <w:pStyle w:val="8"/>
                    <w:numPr>
                      <w:ilvl w:val="0"/>
                      <w:numId w:val="1"/>
                    </w:numPr>
                    <w:spacing w:after="0" w:line="240" w:lineRule="auto"/>
                    <w:ind w:left="278" w:hanging="278"/>
                    <w:rPr>
                      <w:rFonts w:ascii="Times New Roman" w:hAnsi="Times New Roman"/>
                      <w:bCs/>
                    </w:rPr>
                  </w:pPr>
                  <w:r>
                    <w:rPr>
                      <w:rFonts w:ascii="Times New Roman" w:hAnsi="Times New Roman"/>
                      <w:bCs/>
                    </w:rPr>
                    <w:t>Formulate specific and appropriate intervention plans</w:t>
                  </w:r>
                </w:p>
                <w:p>
                  <w:pPr>
                    <w:pStyle w:val="8"/>
                    <w:numPr>
                      <w:ilvl w:val="0"/>
                      <w:numId w:val="1"/>
                    </w:numPr>
                    <w:spacing w:after="0" w:line="240" w:lineRule="auto"/>
                    <w:ind w:left="278" w:hanging="278"/>
                    <w:rPr>
                      <w:rFonts w:ascii="Times New Roman" w:hAnsi="Times New Roman"/>
                      <w:bCs/>
                    </w:rPr>
                  </w:pPr>
                  <w:r>
                    <w:rPr>
                      <w:rFonts w:ascii="Times New Roman" w:hAnsi="Times New Roman"/>
                      <w:bCs/>
                    </w:rPr>
                    <w:t>Conduct appropriate diagnostic monitoring procedures, therapy or other actions safely and skilfully.</w:t>
                  </w:r>
                </w:p>
                <w:p>
                  <w:pPr>
                    <w:pStyle w:val="8"/>
                    <w:numPr>
                      <w:ilvl w:val="0"/>
                      <w:numId w:val="1"/>
                    </w:numPr>
                    <w:spacing w:after="0" w:line="240" w:lineRule="auto"/>
                    <w:ind w:left="278" w:hanging="278"/>
                    <w:rPr>
                      <w:rFonts w:ascii="Times New Roman" w:hAnsi="Times New Roman"/>
                      <w:bCs/>
                    </w:rPr>
                  </w:pPr>
                  <w:r>
                    <w:rPr>
                      <w:rFonts w:ascii="Times New Roman" w:hAnsi="Times New Roman"/>
                      <w:bCs/>
                    </w:rPr>
                    <w:t>Write professional reports for patient with communication and hearing disorders.</w:t>
                  </w:r>
                </w:p>
                <w:p>
                  <w:pPr>
                    <w:pStyle w:val="8"/>
                    <w:numPr>
                      <w:ilvl w:val="0"/>
                      <w:numId w:val="1"/>
                    </w:numPr>
                    <w:spacing w:after="0" w:line="240" w:lineRule="auto"/>
                    <w:ind w:left="278" w:hanging="278"/>
                    <w:rPr>
                      <w:rFonts w:ascii="Times New Roman" w:hAnsi="Times New Roman"/>
                      <w:bCs/>
                    </w:rPr>
                  </w:pPr>
                  <w:r>
                    <w:rPr>
                      <w:rFonts w:ascii="Times New Roman" w:hAnsi="Times New Roman"/>
                      <w:bCs/>
                    </w:rPr>
                    <w:t>Apply principles of evidence-based practice in the assessment and intervention processes.</w:t>
                  </w:r>
                </w:p>
                <w:p>
                  <w:pPr>
                    <w:pStyle w:val="8"/>
                    <w:numPr>
                      <w:ilvl w:val="0"/>
                      <w:numId w:val="1"/>
                    </w:numPr>
                    <w:spacing w:after="0" w:line="240" w:lineRule="auto"/>
                    <w:ind w:left="278" w:hanging="278"/>
                    <w:rPr>
                      <w:rFonts w:ascii="Times New Roman" w:hAnsi="Times New Roman"/>
                      <w:bCs/>
                    </w:rPr>
                  </w:pPr>
                  <w:r>
                    <w:rPr>
                      <w:rFonts w:ascii="Times New Roman" w:hAnsi="Times New Roman"/>
                      <w:bCs/>
                    </w:rPr>
                    <w:t>Identify ongoing effectiveness of planned activity and modify it accordingly.</w:t>
                  </w:r>
                </w:p>
                <w:p>
                  <w:pPr>
                    <w:pStyle w:val="8"/>
                    <w:numPr>
                      <w:ilvl w:val="0"/>
                      <w:numId w:val="1"/>
                    </w:numPr>
                    <w:spacing w:after="0" w:line="240" w:lineRule="auto"/>
                    <w:ind w:left="278" w:hanging="278"/>
                    <w:rPr>
                      <w:rFonts w:ascii="Times New Roman" w:hAnsi="Times New Roman"/>
                      <w:bCs/>
                    </w:rPr>
                  </w:pPr>
                  <w:r>
                    <w:rPr>
                      <w:rFonts w:ascii="Times New Roman" w:hAnsi="Times New Roman"/>
                      <w:bCs/>
                    </w:rPr>
                    <w:t>Analyze the criteria of each assessment and intervention approach and accordingly choose the best technique for each individual case.</w:t>
                  </w:r>
                </w:p>
                <w:p>
                  <w:pPr>
                    <w:pStyle w:val="8"/>
                    <w:numPr>
                      <w:ilvl w:val="0"/>
                      <w:numId w:val="1"/>
                    </w:numPr>
                    <w:spacing w:after="0" w:line="240" w:lineRule="auto"/>
                    <w:ind w:left="278"/>
                    <w:rPr>
                      <w:rFonts w:ascii="Times New Roman" w:hAnsi="Times New Roman"/>
                      <w:bCs/>
                    </w:rPr>
                  </w:pPr>
                  <w:r>
                    <w:rPr>
                      <w:rFonts w:ascii="Times New Roman" w:hAnsi="Times New Roman"/>
                      <w:bCs/>
                    </w:rPr>
                    <w:t>Employ time management skills in dealing with caseloads and in delivering intervention for individual cases.</w:t>
                  </w:r>
                </w:p>
                <w:p>
                  <w:pPr>
                    <w:pStyle w:val="8"/>
                    <w:numPr>
                      <w:ilvl w:val="0"/>
                      <w:numId w:val="1"/>
                    </w:numPr>
                    <w:spacing w:after="0" w:line="240" w:lineRule="auto"/>
                    <w:ind w:left="278"/>
                    <w:rPr>
                      <w:rFonts w:ascii="Times New Roman" w:hAnsi="Times New Roman"/>
                      <w:bCs/>
                    </w:rPr>
                  </w:pPr>
                  <w:r>
                    <w:rPr>
                      <w:rFonts w:ascii="Times New Roman" w:hAnsi="Times New Roman"/>
                      <w:bCs/>
                    </w:rPr>
                    <w:t>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p>
                  <w:pPr>
                    <w:spacing w:after="0" w:line="240" w:lineRule="auto"/>
                    <w:rPr>
                      <w:rFonts w:ascii="Times New Roman" w:hAnsi="Times New Roman"/>
                      <w:sz w:val="24"/>
                    </w:rPr>
                  </w:pPr>
                  <w:r>
                    <w:rPr>
                      <w:rFonts w:ascii="Times New Roman" w:hAnsi="Times New Roman"/>
                      <w:bCs/>
                    </w:rPr>
                    <w:t>12. Demonstrate the ability to take responsibilities and exercises their rights and duties within the value system of society and their public morals</w:t>
                  </w:r>
                </w:p>
                <w:p>
                  <w:pPr>
                    <w:spacing w:after="0" w:line="240" w:lineRule="auto"/>
                    <w:rPr>
                      <w:rFonts w:ascii="Times New Roman" w:hAnsi="Times New Roman"/>
                      <w:sz w:val="24"/>
                    </w:rPr>
                  </w:pPr>
                </w:p>
              </w:tc>
            </w:tr>
          </w:tbl>
          <w:p>
            <w:pPr>
              <w:rPr>
                <w:rFonts w:ascii="Times New Roman" w:hAnsi="Times New Roman"/>
                <w:sz w:val="24"/>
              </w:rPr>
            </w:pPr>
          </w:p>
        </w:tc>
      </w:tr>
    </w:tbl>
    <w:p>
      <w:pPr>
        <w:rPr>
          <w:rFonts w:ascii="Times New Roman" w:hAnsi="Times New Roman"/>
          <w:b/>
          <w:bCs/>
          <w:sz w:val="24"/>
        </w:rPr>
      </w:pPr>
      <w:r>
        <w:rPr>
          <w:rFonts w:hint="cs" w:ascii="Times New Roman" w:hAnsi="Times New Roman"/>
          <w:b/>
          <w:bCs/>
          <w:sz w:val="24"/>
          <w:rtl/>
        </w:rPr>
        <w:t>22</w:t>
      </w:r>
      <w:r>
        <w:rPr>
          <w:rFonts w:ascii="Times New Roman" w:hAnsi="Times New Roman"/>
          <w:b/>
          <w:bCs/>
          <w:sz w:val="24"/>
        </w:rPr>
        <w:t>. Topic Outline and Schedule:</w:t>
      </w:r>
    </w:p>
    <w:p>
      <w:pPr>
        <w:pStyle w:val="8"/>
        <w:numPr>
          <w:ilvl w:val="0"/>
          <w:numId w:val="2"/>
        </w:numPr>
        <w:spacing w:after="0" w:line="240" w:lineRule="auto"/>
        <w:rPr>
          <w:rFonts w:ascii="Times New Roman" w:hAnsi="Times New Roman"/>
          <w:sz w:val="24"/>
        </w:rPr>
      </w:pPr>
      <w:r>
        <w:rPr>
          <w:rFonts w:ascii="Times New Roman" w:hAnsi="Times New Roman"/>
          <w:sz w:val="24"/>
        </w:rPr>
        <w:t>Teaching methods include: Synchronous lecturing/meeting; Asynchronous lecturing/meeting</w:t>
      </w:r>
    </w:p>
    <w:p>
      <w:pPr>
        <w:pStyle w:val="8"/>
        <w:numPr>
          <w:ilvl w:val="0"/>
          <w:numId w:val="2"/>
        </w:numPr>
        <w:spacing w:after="0" w:line="240" w:lineRule="auto"/>
        <w:rPr>
          <w:rFonts w:ascii="Times New Roman" w:hAnsi="Times New Roman"/>
          <w:sz w:val="24"/>
        </w:rPr>
      </w:pPr>
      <w:r>
        <w:rPr>
          <w:rFonts w:ascii="Times New Roman" w:hAnsi="Times New Roman"/>
          <w:sz w:val="24"/>
        </w:rPr>
        <w:t>Evaluation methods include: Homework, Quiz, Exam, pre-lab quiz…etc</w:t>
      </w:r>
    </w:p>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23</w:t>
      </w:r>
      <w:r>
        <w:rPr>
          <w:rFonts w:ascii="Times New Roman" w:hAnsi="Times New Roman"/>
          <w:b/>
          <w:bCs/>
          <w:sz w:val="24"/>
        </w:rPr>
        <w:t xml:space="preserve"> Evaluation Methods: </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10008" w:type="dxa"/>
          </w:tcPr>
          <w:p>
            <w:pPr>
              <w:rPr>
                <w:rFonts w:ascii="Times New Roman" w:hAnsi="Times New Roman"/>
                <w:sz w:val="24"/>
              </w:rPr>
            </w:pPr>
            <w:r>
              <w:rPr>
                <w:rFonts w:ascii="Times New Roman" w:hAnsi="Times New Roman"/>
                <w:sz w:val="24"/>
              </w:rPr>
              <w:t>Opportunities to demonstrate achievement of the ILOs are provided through the following assessment methods and requirements:</w:t>
            </w:r>
          </w:p>
          <w:p>
            <w:pPr>
              <w:rPr>
                <w:rFonts w:ascii="Times New Roman" w:hAnsi="Times New Roman"/>
                <w:sz w:val="24"/>
              </w:rPr>
            </w:pPr>
          </w:p>
          <w:tbl>
            <w:tblPr>
              <w:tblStyle w:val="3"/>
              <w:tblW w:w="9910" w:type="dxa"/>
              <w:tblInd w:w="0" w:type="dxa"/>
              <w:tblLayout w:type="fixed"/>
              <w:tblCellMar>
                <w:top w:w="0" w:type="dxa"/>
                <w:left w:w="108" w:type="dxa"/>
                <w:bottom w:w="0" w:type="dxa"/>
                <w:right w:w="108" w:type="dxa"/>
              </w:tblCellMar>
            </w:tblPr>
            <w:tblGrid>
              <w:gridCol w:w="2397"/>
              <w:gridCol w:w="1134"/>
              <w:gridCol w:w="1559"/>
              <w:gridCol w:w="1701"/>
              <w:gridCol w:w="1701"/>
              <w:gridCol w:w="1418"/>
            </w:tblGrid>
            <w:tr>
              <w:trPr>
                <w:trHeight w:val="315" w:hRule="atLeast"/>
              </w:trPr>
              <w:tc>
                <w:tcPr>
                  <w:tcW w:w="239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Evaluation Activity</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Mark</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Topic(s)</w:t>
                  </w:r>
                </w:p>
              </w:tc>
              <w:tc>
                <w:tcPr>
                  <w:tcW w:w="1701"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Period (Week)</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Platform</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Quiz # 1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 10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 One chapter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 xml:space="preserve">1, 2 </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4</w:t>
                  </w:r>
                  <w:r>
                    <w:rPr>
                      <w:rFonts w:ascii="Times New Roman" w:hAnsi="Times New Roman"/>
                      <w:color w:val="000000"/>
                      <w:vertAlign w:val="superscript"/>
                    </w:rPr>
                    <w:t>th</w:t>
                  </w:r>
                  <w:r>
                    <w:rPr>
                      <w:rFonts w:ascii="Times New Roman" w:hAnsi="Times New Roman"/>
                      <w:color w:val="000000"/>
                    </w:rPr>
                    <w:t xml:space="preserve"> week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 Canvas </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xml:space="preserve"> Quiz # 2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 10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 One chapter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 xml:space="preserve">3,4 </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6</w:t>
                  </w:r>
                  <w:r>
                    <w:rPr>
                      <w:rFonts w:ascii="Times New Roman" w:hAnsi="Times New Roman"/>
                      <w:color w:val="000000"/>
                      <w:vertAlign w:val="superscript"/>
                    </w:rPr>
                    <w:t>th</w:t>
                  </w:r>
                  <w:r>
                    <w:rPr>
                      <w:rFonts w:ascii="Times New Roman" w:hAnsi="Times New Roman"/>
                      <w:color w:val="000000"/>
                    </w:rPr>
                    <w:t xml:space="preserve"> week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Canvas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xml:space="preserve"> Midterm exam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30  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 One to five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 xml:space="preserve">1,2,3,4,5, </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5-4-2021</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Canvas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xml:space="preserve">Final exam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50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All chapters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 xml:space="preserve">All </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16</w:t>
                  </w:r>
                  <w:r>
                    <w:rPr>
                      <w:rFonts w:ascii="Times New Roman" w:hAnsi="Times New Roman"/>
                      <w:color w:val="000000"/>
                      <w:vertAlign w:val="superscript"/>
                    </w:rPr>
                    <w:t>th</w:t>
                  </w:r>
                  <w:r>
                    <w:rPr>
                      <w:rFonts w:ascii="Times New Roman" w:hAnsi="Times New Roman"/>
                      <w:color w:val="000000"/>
                    </w:rPr>
                    <w:t xml:space="preserve"> week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Canvas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r>
          </w:tbl>
          <w:p>
            <w:pPr>
              <w:rPr>
                <w:rFonts w:ascii="Times New Roman" w:hAnsi="Times New Roman"/>
                <w:sz w:val="24"/>
              </w:rPr>
            </w:pPr>
          </w:p>
        </w:tc>
      </w:tr>
    </w:tbl>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24</w:t>
      </w:r>
      <w:r>
        <w:rPr>
          <w:rFonts w:ascii="Times New Roman" w:hAnsi="Times New Roman"/>
          <w:b/>
          <w:bCs/>
          <w:sz w:val="24"/>
        </w:rPr>
        <w:t xml:space="preserve"> Course Requirements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33" w:hRule="atLeast"/>
          <w:jc w:val="center"/>
        </w:trPr>
        <w:tc>
          <w:tcPr>
            <w:tcW w:w="10008" w:type="dxa"/>
            <w:tcBorders>
              <w:bottom w:val="single" w:color="auto" w:sz="4" w:space="0"/>
            </w:tcBorders>
          </w:tcPr>
          <w:p>
            <w:pPr>
              <w:rPr>
                <w:rFonts w:ascii="Times New Roman" w:hAnsi="Times New Roman"/>
                <w:b/>
                <w:bCs/>
                <w:sz w:val="24"/>
              </w:rPr>
            </w:pPr>
            <w:r>
              <w:rPr>
                <w:rFonts w:ascii="Times New Roman" w:hAnsi="Times New Roman"/>
                <w:b/>
                <w:bCs/>
                <w:sz w:val="24"/>
              </w:rPr>
              <w:t xml:space="preserve">(e.g: students should have a computer, internet connection, webcam, account on a specific software/platform…etc): </w:t>
            </w:r>
          </w:p>
        </w:tc>
      </w:tr>
    </w:tbl>
    <w:p>
      <w:pPr>
        <w:ind w:left="-810"/>
        <w:rPr>
          <w:rFonts w:ascii="Times New Roman" w:hAnsi="Times New Roman"/>
          <w:b/>
          <w:bCs/>
          <w:sz w:val="24"/>
        </w:rPr>
      </w:pPr>
      <w:r>
        <w:rPr>
          <w:rFonts w:hint="cs" w:ascii="Times New Roman" w:hAnsi="Times New Roman"/>
          <w:b/>
          <w:bCs/>
          <w:sz w:val="24"/>
          <w:rtl/>
        </w:rPr>
        <w:t>25</w:t>
      </w:r>
      <w:r>
        <w:rPr>
          <w:rFonts w:ascii="Times New Roman" w:hAnsi="Times New Roman"/>
          <w:b/>
          <w:bCs/>
          <w:sz w:val="24"/>
        </w:rPr>
        <w:t xml:space="preserve"> Course Policies: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0008" w:type="dxa"/>
          </w:tcPr>
          <w:p>
            <w:pPr>
              <w:rPr>
                <w:rFonts w:ascii="Times New Roman" w:hAnsi="Times New Roman"/>
                <w:sz w:val="24"/>
              </w:rPr>
            </w:pP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0008" w:type="dxa"/>
                </w:tcPr>
                <w:p>
                  <w:pPr>
                    <w:pStyle w:val="8"/>
                    <w:numPr>
                      <w:ilvl w:val="0"/>
                      <w:numId w:val="3"/>
                    </w:numPr>
                    <w:rPr>
                      <w:rFonts w:ascii="Times New Roman" w:hAnsi="Times New Roman"/>
                      <w:sz w:val="24"/>
                    </w:rPr>
                  </w:pPr>
                  <w:r>
                    <w:rPr>
                      <w:rFonts w:ascii="Times New Roman" w:hAnsi="Times New Roman"/>
                      <w:sz w:val="24"/>
                    </w:rPr>
                    <w:t>Attendance policies:</w:t>
                  </w:r>
                </w:p>
                <w:p>
                  <w:pPr>
                    <w:pStyle w:val="8"/>
                    <w:numPr>
                      <w:ilvl w:val="0"/>
                      <w:numId w:val="4"/>
                    </w:numPr>
                    <w:spacing w:before="80" w:after="0" w:line="240" w:lineRule="auto"/>
                    <w:rPr>
                      <w:rFonts w:ascii="Times New Roman" w:hAnsi="Times New Roman"/>
                      <w:bCs/>
                      <w:sz w:val="24"/>
                    </w:rPr>
                  </w:pPr>
                  <w:r>
                    <w:rPr>
                      <w:rFonts w:ascii="Times New Roman" w:hAnsi="Times New Roman"/>
                      <w:sz w:val="24"/>
                    </w:rPr>
                    <w:t>Attendance will be taken periodically throughout the semester.</w:t>
                  </w:r>
                </w:p>
                <w:p>
                  <w:pPr>
                    <w:pStyle w:val="8"/>
                    <w:numPr>
                      <w:ilvl w:val="0"/>
                      <w:numId w:val="4"/>
                    </w:numPr>
                    <w:spacing w:before="80" w:after="0" w:line="240" w:lineRule="auto"/>
                    <w:rPr>
                      <w:rFonts w:ascii="Times New Roman" w:hAnsi="Times New Roman"/>
                      <w:bCs/>
                      <w:sz w:val="24"/>
                    </w:rPr>
                  </w:pPr>
                  <w:r>
                    <w:rPr>
                      <w:rFonts w:ascii="Times New Roman" w:hAnsi="Times New Roman"/>
                      <w:sz w:val="24"/>
                    </w:rPr>
                    <w:t>Students are expected to attend and actively participate in all classes.</w:t>
                  </w:r>
                </w:p>
                <w:p>
                  <w:pPr>
                    <w:pStyle w:val="8"/>
                    <w:numPr>
                      <w:ilvl w:val="0"/>
                      <w:numId w:val="4"/>
                    </w:numPr>
                    <w:spacing w:before="80" w:after="0" w:line="240" w:lineRule="auto"/>
                    <w:rPr>
                      <w:rFonts w:ascii="Times New Roman" w:hAnsi="Times New Roman"/>
                      <w:bCs/>
                      <w:sz w:val="24"/>
                    </w:rPr>
                  </w:pPr>
                  <w:r>
                    <w:rPr>
                      <w:rFonts w:ascii="Times New Roman" w:hAnsi="Times New Roman"/>
                      <w:sz w:val="24"/>
                    </w:rPr>
                    <w:t xml:space="preserve">Students are expected to be on time. </w:t>
                  </w:r>
                </w:p>
                <w:p>
                  <w:pPr>
                    <w:pStyle w:val="8"/>
                    <w:numPr>
                      <w:ilvl w:val="0"/>
                      <w:numId w:val="4"/>
                    </w:numPr>
                    <w:spacing w:before="80" w:after="0" w:line="240" w:lineRule="auto"/>
                    <w:rPr>
                      <w:rFonts w:ascii="Times New Roman" w:hAnsi="Times New Roman"/>
                      <w:bCs/>
                      <w:sz w:val="24"/>
                    </w:rPr>
                  </w:pPr>
                  <w:r>
                    <w:rPr>
                      <w:rFonts w:ascii="Times New Roman" w:hAnsi="Times New Roman"/>
                      <w:sz w:val="24"/>
                    </w:rPr>
                    <w:t>When the student is unable to attend class, it is a courtesy to notify the instructor in advance using either e-mail or phone.</w:t>
                  </w:r>
                </w:p>
                <w:p>
                  <w:pPr>
                    <w:pStyle w:val="8"/>
                    <w:numPr>
                      <w:ilvl w:val="0"/>
                      <w:numId w:val="4"/>
                    </w:numPr>
                    <w:spacing w:before="80" w:after="0" w:line="240" w:lineRule="auto"/>
                    <w:rPr>
                      <w:rFonts w:ascii="Times New Roman" w:hAnsi="Times New Roman"/>
                      <w:bCs/>
                      <w:sz w:val="24"/>
                    </w:rPr>
                  </w:pPr>
                  <w:r>
                    <w:rPr>
                      <w:rFonts w:ascii="Times New Roman" w:hAnsi="Times New Roman"/>
                      <w:sz w:val="24"/>
                    </w:rPr>
                    <w:t>Repeated tardiness or leaving early will not be accepted.</w:t>
                  </w:r>
                </w:p>
                <w:p>
                  <w:pPr>
                    <w:pStyle w:val="8"/>
                    <w:numPr>
                      <w:ilvl w:val="0"/>
                      <w:numId w:val="4"/>
                    </w:numPr>
                    <w:spacing w:before="80" w:after="0" w:line="240" w:lineRule="auto"/>
                    <w:rPr>
                      <w:rFonts w:ascii="Times New Roman" w:hAnsi="Times New Roman"/>
                      <w:bCs/>
                      <w:sz w:val="24"/>
                    </w:rPr>
                  </w:pPr>
                  <w:r>
                    <w:rPr>
                      <w:rFonts w:ascii="Times New Roman" w:hAnsi="Times New Roman"/>
                      <w:sz w:val="24"/>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 (es).</w:t>
                  </w:r>
                </w:p>
                <w:p>
                  <w:pPr>
                    <w:pStyle w:val="8"/>
                    <w:numPr>
                      <w:ilvl w:val="0"/>
                      <w:numId w:val="4"/>
                    </w:numPr>
                    <w:spacing w:after="0" w:line="240" w:lineRule="auto"/>
                    <w:rPr>
                      <w:rFonts w:ascii="Times New Roman" w:hAnsi="Times New Roman"/>
                      <w:bCs/>
                      <w:sz w:val="24"/>
                    </w:rPr>
                  </w:pPr>
                  <w:r>
                    <w:rPr>
                      <w:rFonts w:ascii="Times New Roman" w:hAnsi="Times New Roman"/>
                      <w:bCs/>
                      <w:sz w:val="24"/>
                    </w:rPr>
                    <w:t xml:space="preserve">An absence of more than 15% of all the number of classes, which is </w:t>
                  </w:r>
                  <w:r>
                    <w:rPr>
                      <w:rFonts w:ascii="Times New Roman" w:hAnsi="Times New Roman"/>
                    </w:rPr>
                    <w:t>equivalent of (3) classes</w:t>
                  </w:r>
                  <w:r>
                    <w:rPr>
                      <w:rFonts w:ascii="Times New Roman" w:hAnsi="Times New Roman"/>
                      <w:bCs/>
                      <w:sz w:val="24"/>
                    </w:rPr>
                    <w:t xml:space="preserve"> requires that the student provides an official excuse to the instructor and the dean.</w:t>
                  </w:r>
                </w:p>
                <w:p>
                  <w:pPr>
                    <w:pStyle w:val="8"/>
                    <w:numPr>
                      <w:ilvl w:val="0"/>
                      <w:numId w:val="4"/>
                    </w:numPr>
                    <w:spacing w:after="0" w:line="240" w:lineRule="auto"/>
                    <w:rPr>
                      <w:rFonts w:ascii="Times New Roman" w:hAnsi="Times New Roman"/>
                      <w:bCs/>
                      <w:sz w:val="24"/>
                    </w:rPr>
                  </w:pPr>
                  <w:r>
                    <w:rPr>
                      <w:rFonts w:ascii="Times New Roman" w:hAnsi="Times New Roman"/>
                      <w:bCs/>
                      <w:sz w:val="24"/>
                    </w:rPr>
                    <w:t xml:space="preserve">If the excuse was accepted the student is required to withdraw from the module. </w:t>
                  </w:r>
                </w:p>
                <w:p>
                  <w:pPr>
                    <w:pStyle w:val="8"/>
                    <w:numPr>
                      <w:ilvl w:val="0"/>
                      <w:numId w:val="4"/>
                    </w:numPr>
                    <w:spacing w:after="0" w:line="240" w:lineRule="auto"/>
                    <w:rPr>
                      <w:rFonts w:ascii="Times New Roman" w:hAnsi="Times New Roman"/>
                      <w:bCs/>
                      <w:sz w:val="24"/>
                    </w:rPr>
                  </w:pPr>
                  <w:r>
                    <w:rPr>
                      <w:rFonts w:ascii="Times New Roman" w:hAnsi="Times New Roman"/>
                      <w:bCs/>
                      <w:sz w:val="24"/>
                    </w:rPr>
                    <w:t>If the excuse was rejected the student will fail, the module and mark of zero will be assigned as suggested by the laws and regulations of the University of Jordan. Please refer to pages 133, 134 of the student handbook.</w:t>
                  </w:r>
                </w:p>
                <w:p>
                  <w:pPr>
                    <w:pStyle w:val="8"/>
                    <w:rPr>
                      <w:rFonts w:ascii="Times New Roman" w:hAnsi="Times New Roman"/>
                      <w:sz w:val="24"/>
                    </w:rPr>
                  </w:pPr>
                </w:p>
                <w:p>
                  <w:pPr>
                    <w:rPr>
                      <w:rFonts w:ascii="Times New Roman" w:hAnsi="Times New Roman"/>
                      <w:sz w:val="24"/>
                    </w:rPr>
                  </w:pPr>
                  <w:r>
                    <w:rPr>
                      <w:rFonts w:ascii="Times New Roman" w:hAnsi="Times New Roman"/>
                      <w:sz w:val="24"/>
                    </w:rPr>
                    <w:t>B- Absences from exams and submitting assignments on time:</w:t>
                  </w:r>
                </w:p>
                <w:p>
                  <w:pPr>
                    <w:numPr>
                      <w:ilvl w:val="0"/>
                      <w:numId w:val="5"/>
                    </w:numPr>
                    <w:spacing w:before="80" w:after="120" w:line="240" w:lineRule="auto"/>
                    <w:rPr>
                      <w:rStyle w:val="12"/>
                      <w:rFonts w:ascii="Times New Roman" w:hAnsi="Times New Roman"/>
                      <w:bCs/>
                      <w:sz w:val="24"/>
                      <w:lang w:val="en"/>
                    </w:rPr>
                  </w:pPr>
                  <w:r>
                    <w:rPr>
                      <w:rStyle w:val="12"/>
                      <w:rFonts w:ascii="Times New Roman" w:hAnsi="Times New Roman"/>
                      <w:bCs/>
                      <w:sz w:val="24"/>
                      <w:lang w:val="en"/>
                    </w:rPr>
                    <w:t>The instructor will not do any make-up exams.</w:t>
                  </w:r>
                </w:p>
                <w:p>
                  <w:pPr>
                    <w:numPr>
                      <w:ilvl w:val="0"/>
                      <w:numId w:val="5"/>
                    </w:numPr>
                    <w:spacing w:before="80" w:after="120" w:line="240" w:lineRule="auto"/>
                    <w:rPr>
                      <w:rStyle w:val="12"/>
                      <w:rFonts w:ascii="Times New Roman" w:hAnsi="Times New Roman"/>
                      <w:bCs/>
                      <w:sz w:val="24"/>
                      <w:lang w:val="en"/>
                    </w:rPr>
                  </w:pPr>
                  <w:r>
                    <w:rPr>
                      <w:rStyle w:val="12"/>
                      <w:rFonts w:ascii="Times New Roman" w:hAnsi="Times New Roman"/>
                      <w:bCs/>
                      <w:sz w:val="24"/>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pPr>
                    <w:numPr>
                      <w:ilvl w:val="0"/>
                      <w:numId w:val="5"/>
                    </w:numPr>
                    <w:spacing w:before="80" w:after="120" w:line="240" w:lineRule="auto"/>
                    <w:rPr>
                      <w:rStyle w:val="12"/>
                      <w:rFonts w:ascii="Times New Roman" w:hAnsi="Times New Roman"/>
                      <w:bCs/>
                      <w:sz w:val="24"/>
                      <w:lang w:val="en"/>
                    </w:rPr>
                  </w:pPr>
                  <w:r>
                    <w:rPr>
                      <w:rStyle w:val="12"/>
                      <w:rFonts w:ascii="Times New Roman" w:hAnsi="Times New Roman"/>
                      <w:bCs/>
                      <w:sz w:val="24"/>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pPr>
                    <w:rPr>
                      <w:rFonts w:ascii="Times New Roman" w:hAnsi="Times New Roman"/>
                      <w:sz w:val="24"/>
                    </w:rPr>
                  </w:pPr>
                  <w:r>
                    <w:rPr>
                      <w:rStyle w:val="12"/>
                      <w:rFonts w:ascii="Times New Roman" w:hAnsi="Times New Roman"/>
                      <w:bCs/>
                      <w:sz w:val="24"/>
                      <w:lang w:val="en"/>
                    </w:rPr>
                    <w:t>Late assignments will not be accepted and submission of assignments (due to unjustified absence from class) by other students will not be accepted regardless of how much work the</w:t>
                  </w:r>
                </w:p>
                <w:p>
                  <w:pPr>
                    <w:rPr>
                      <w:rFonts w:ascii="Times New Roman" w:hAnsi="Times New Roman"/>
                      <w:sz w:val="24"/>
                    </w:rPr>
                  </w:pPr>
                  <w:r>
                    <w:rPr>
                      <w:rFonts w:ascii="Times New Roman" w:hAnsi="Times New Roman"/>
                      <w:sz w:val="24"/>
                    </w:rPr>
                    <w:t>C- Health and safety procedures:</w:t>
                  </w:r>
                </w:p>
                <w:p>
                  <w:pPr>
                    <w:numPr>
                      <w:ilvl w:val="0"/>
                      <w:numId w:val="6"/>
                    </w:numPr>
                    <w:spacing w:before="80" w:after="120" w:line="240" w:lineRule="auto"/>
                    <w:rPr>
                      <w:rStyle w:val="12"/>
                      <w:rFonts w:ascii="Times New Roman" w:hAnsi="Times New Roman"/>
                      <w:lang w:val="en"/>
                    </w:rPr>
                  </w:pPr>
                  <w:r>
                    <w:rPr>
                      <w:rStyle w:val="12"/>
                      <w:rFonts w:ascii="Times New Roman" w:hAnsi="Times New Roman"/>
                      <w:lang w:val="en"/>
                    </w:rPr>
                    <w:t>Students will not be in direct contact with patients during this course.</w:t>
                  </w:r>
                </w:p>
                <w:p>
                  <w:pPr>
                    <w:numPr>
                      <w:ilvl w:val="0"/>
                      <w:numId w:val="6"/>
                    </w:numPr>
                    <w:spacing w:before="80" w:after="120" w:line="240" w:lineRule="auto"/>
                    <w:rPr>
                      <w:rStyle w:val="12"/>
                      <w:rFonts w:ascii="Times New Roman" w:hAnsi="Times New Roman"/>
                      <w:lang w:val="en"/>
                    </w:rPr>
                  </w:pPr>
                  <w:r>
                    <w:rPr>
                      <w:rStyle w:val="12"/>
                      <w:rFonts w:ascii="Times New Roman" w:hAnsi="Times New Roman"/>
                      <w:lang w:val="en"/>
                    </w:rPr>
                    <w:t>Students are not expected to use any heavy tools or equipment that might impose health and safety issues during this course.</w:t>
                  </w:r>
                </w:p>
                <w:p>
                  <w:pPr>
                    <w:numPr>
                      <w:ilvl w:val="0"/>
                      <w:numId w:val="6"/>
                    </w:numPr>
                    <w:spacing w:before="80" w:after="120" w:line="240" w:lineRule="auto"/>
                    <w:rPr>
                      <w:rFonts w:ascii="Times New Roman" w:hAnsi="Times New Roman"/>
                      <w:sz w:val="24"/>
                    </w:rPr>
                  </w:pPr>
                  <w:r>
                    <w:rPr>
                      <w:rFonts w:ascii="Times New Roman" w:hAnsi="Times New Roman"/>
                      <w:sz w:val="24"/>
                    </w:rPr>
                    <w:t>Students should work safely, including being able to select appropriate hazard control and risk management, reduction or elimination techniques in a safe manner in accordance with health and safety legislation.</w:t>
                  </w:r>
                </w:p>
                <w:p>
                  <w:pPr>
                    <w:numPr>
                      <w:ilvl w:val="0"/>
                      <w:numId w:val="6"/>
                    </w:numPr>
                    <w:spacing w:before="80" w:after="120" w:line="240" w:lineRule="auto"/>
                    <w:rPr>
                      <w:rFonts w:ascii="Times New Roman" w:hAnsi="Times New Roman"/>
                      <w:sz w:val="24"/>
                    </w:rPr>
                  </w:pPr>
                  <w:r>
                    <w:rPr>
                      <w:rFonts w:ascii="Times New Roman" w:hAnsi="Times New Roman"/>
                      <w:sz w:val="24"/>
                    </w:rPr>
                    <w:t>Students should understand the importance of and be able to maintain confidentiality.</w:t>
                  </w:r>
                </w:p>
                <w:p>
                  <w:pPr>
                    <w:numPr>
                      <w:ilvl w:val="0"/>
                      <w:numId w:val="6"/>
                    </w:numPr>
                    <w:spacing w:before="80" w:after="120" w:line="240" w:lineRule="auto"/>
                    <w:rPr>
                      <w:rFonts w:ascii="Times New Roman" w:hAnsi="Times New Roman"/>
                      <w:sz w:val="24"/>
                    </w:rPr>
                  </w:pPr>
                  <w:r>
                    <w:rPr>
                      <w:rFonts w:ascii="Times New Roman" w:hAnsi="Times New Roman"/>
                      <w:sz w:val="24"/>
                    </w:rPr>
                    <w:t>Students should understand the importance of and be able to obtain informed consent.</w:t>
                  </w:r>
                </w:p>
                <w:p>
                  <w:pPr>
                    <w:numPr>
                      <w:ilvl w:val="0"/>
                      <w:numId w:val="6"/>
                    </w:numPr>
                    <w:spacing w:before="80" w:after="120" w:line="240" w:lineRule="auto"/>
                    <w:rPr>
                      <w:rFonts w:ascii="Times New Roman" w:hAnsi="Times New Roman"/>
                      <w:sz w:val="24"/>
                    </w:rPr>
                  </w:pPr>
                  <w:r>
                    <w:rPr>
                      <w:rFonts w:ascii="Times New Roman" w:hAnsi="Times New Roman"/>
                      <w:sz w:val="24"/>
                    </w:rPr>
                    <w:t>Students should know the limits of their practice and when to seek advice or refer to another professional</w:t>
                  </w:r>
                </w:p>
                <w:p>
                  <w:pPr>
                    <w:rPr>
                      <w:rFonts w:ascii="Times New Roman" w:hAnsi="Times New Roman"/>
                      <w:sz w:val="24"/>
                    </w:rPr>
                  </w:pPr>
                </w:p>
                <w:p>
                  <w:pPr>
                    <w:rPr>
                      <w:rFonts w:ascii="Times New Roman" w:hAnsi="Times New Roman"/>
                      <w:sz w:val="24"/>
                    </w:rPr>
                  </w:pPr>
                  <w:r>
                    <w:rPr>
                      <w:rFonts w:ascii="Times New Roman" w:hAnsi="Times New Roman"/>
                      <w:sz w:val="24"/>
                    </w:rPr>
                    <w:t>D- Honesty policy regarding cheating, plagiarism, misbehavior:</w:t>
                  </w:r>
                </w:p>
                <w:p>
                  <w:pPr>
                    <w:numPr>
                      <w:ilvl w:val="0"/>
                      <w:numId w:val="7"/>
                    </w:numPr>
                    <w:spacing w:before="80" w:after="120" w:line="240" w:lineRule="auto"/>
                    <w:rPr>
                      <w:rStyle w:val="12"/>
                      <w:rFonts w:ascii="Times New Roman" w:hAnsi="Times New Roman"/>
                      <w:bCs/>
                      <w:sz w:val="24"/>
                      <w:lang w:val="en"/>
                    </w:rPr>
                  </w:pPr>
                  <w:r>
                    <w:rPr>
                      <w:rFonts w:ascii="Times New Roman" w:hAnsi="Times New Roman"/>
                      <w:sz w:val="24"/>
                    </w:rPr>
                    <w:t>Students are expected to observe all University guidelines pertaining to academic misconduct.</w:t>
                  </w:r>
                </w:p>
                <w:p>
                  <w:pPr>
                    <w:numPr>
                      <w:ilvl w:val="0"/>
                      <w:numId w:val="7"/>
                    </w:numPr>
                    <w:spacing w:before="80" w:after="120" w:line="240" w:lineRule="auto"/>
                    <w:rPr>
                      <w:rStyle w:val="12"/>
                      <w:rFonts w:ascii="Times New Roman" w:hAnsi="Times New Roman"/>
                      <w:bCs/>
                      <w:sz w:val="24"/>
                      <w:lang w:val="en"/>
                    </w:rPr>
                  </w:pPr>
                  <w:r>
                    <w:rPr>
                      <w:rStyle w:val="12"/>
                      <w:rFonts w:ascii="Times New Roman" w:hAnsi="Times New Roman"/>
                      <w:bCs/>
                      <w:sz w:val="24"/>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pPr>
                    <w:numPr>
                      <w:ilvl w:val="0"/>
                      <w:numId w:val="7"/>
                    </w:numPr>
                    <w:spacing w:before="80" w:after="120" w:line="240" w:lineRule="auto"/>
                    <w:rPr>
                      <w:rStyle w:val="12"/>
                      <w:rFonts w:ascii="Times New Roman" w:hAnsi="Times New Roman"/>
                      <w:bCs/>
                      <w:sz w:val="24"/>
                      <w:lang w:val="en"/>
                    </w:rPr>
                  </w:pPr>
                  <w:r>
                    <w:rPr>
                      <w:rStyle w:val="12"/>
                      <w:rFonts w:ascii="Times New Roman" w:hAnsi="Times New Roman"/>
                      <w:bCs/>
                      <w:sz w:val="24"/>
                      <w:lang w:val="en"/>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pPr>
                    <w:numPr>
                      <w:ilvl w:val="0"/>
                      <w:numId w:val="7"/>
                    </w:numPr>
                    <w:spacing w:before="80" w:after="120" w:line="240" w:lineRule="auto"/>
                    <w:rPr>
                      <w:rStyle w:val="12"/>
                      <w:rFonts w:ascii="Times New Roman" w:hAnsi="Times New Roman"/>
                      <w:bCs/>
                      <w:sz w:val="24"/>
                      <w:lang w:val="en"/>
                    </w:rPr>
                  </w:pPr>
                  <w:r>
                    <w:rPr>
                      <w:rFonts w:ascii="Times New Roman" w:hAnsi="Times New Roman"/>
                      <w:bCs/>
                      <w:sz w:val="24"/>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pPr>
                    <w:numPr>
                      <w:ilvl w:val="0"/>
                      <w:numId w:val="7"/>
                    </w:numPr>
                    <w:spacing w:before="80" w:after="120" w:line="240" w:lineRule="auto"/>
                    <w:rPr>
                      <w:rStyle w:val="12"/>
                      <w:rFonts w:ascii="Times New Roman" w:hAnsi="Times New Roman"/>
                      <w:bCs/>
                      <w:sz w:val="24"/>
                      <w:lang w:val="en"/>
                    </w:rPr>
                  </w:pPr>
                  <w:r>
                    <w:rPr>
                      <w:rFonts w:ascii="Times New Roman" w:hAnsi="Times New Roman"/>
                      <w:sz w:val="24"/>
                    </w:rPr>
                    <w:t xml:space="preserve">Any forms of academic misconduct will be handled according to the University of Jordan guidelines. </w:t>
                  </w:r>
                </w:p>
                <w:p>
                  <w:pPr>
                    <w:rPr>
                      <w:rFonts w:ascii="Times New Roman" w:hAnsi="Times New Roman"/>
                      <w:sz w:val="24"/>
                      <w:lang w:val="en"/>
                    </w:rPr>
                  </w:pPr>
                </w:p>
                <w:p>
                  <w:pPr>
                    <w:rPr>
                      <w:rFonts w:ascii="Times New Roman" w:hAnsi="Times New Roman"/>
                      <w:sz w:val="24"/>
                    </w:rPr>
                  </w:pPr>
                  <w:r>
                    <w:rPr>
                      <w:rFonts w:ascii="Times New Roman" w:hAnsi="Times New Roman"/>
                      <w:sz w:val="24"/>
                    </w:rPr>
                    <w:t>E- Grading policy:</w:t>
                  </w:r>
                </w:p>
                <w:p>
                  <w:pPr>
                    <w:rPr>
                      <w:rFonts w:ascii="Times New Roman" w:hAnsi="Times New Roman"/>
                      <w:sz w:val="24"/>
                    </w:rPr>
                  </w:pPr>
                  <w:r>
                    <w:rPr>
                      <w:rFonts w:ascii="Times New Roman" w:hAnsi="Times New Roman"/>
                      <w:sz w:val="24"/>
                      <w:lang w:val="en"/>
                    </w:rPr>
                    <w:t>G</w:t>
                  </w:r>
                  <w:r>
                    <w:rPr>
                      <w:rFonts w:ascii="Times New Roman" w:hAnsi="Times New Roman"/>
                      <w:sz w:val="24"/>
                    </w:rPr>
                    <w:t xml:space="preserve">rading for this course will be determined based upon the accumulation of points for variety of assignments and exams. All work will be evaluated on completeness, organization, clarity of information, and the integration and application of the material. </w:t>
                  </w:r>
                </w:p>
                <w:p>
                  <w:pPr>
                    <w:rPr>
                      <w:rFonts w:ascii="Times New Roman" w:hAnsi="Times New Roman"/>
                      <w:sz w:val="24"/>
                    </w:rPr>
                  </w:pPr>
                </w:p>
                <w:p>
                  <w:pPr>
                    <w:rPr>
                      <w:rFonts w:ascii="Times New Roman" w:hAnsi="Times New Roman"/>
                      <w:sz w:val="24"/>
                    </w:rPr>
                  </w:pPr>
                  <w:r>
                    <w:rPr>
                      <w:rFonts w:ascii="Times New Roman" w:hAnsi="Times New Roman"/>
                      <w:sz w:val="24"/>
                    </w:rPr>
                    <w:t>F- Available university services that support achievement in the course:</w:t>
                  </w:r>
                </w:p>
                <w:p>
                  <w:pPr>
                    <w:spacing w:before="80"/>
                    <w:rPr>
                      <w:rFonts w:ascii="Times New Roman" w:hAnsi="Times New Roman"/>
                      <w:bCs/>
                      <w:sz w:val="24"/>
                    </w:rPr>
                  </w:pPr>
                  <w:r>
                    <w:rPr>
                      <w:rFonts w:ascii="Times New Roman" w:hAnsi="Times New Roman"/>
                      <w:sz w:val="24"/>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pPr>
              <w:rPr>
                <w:rFonts w:ascii="Times New Roman" w:hAnsi="Times New Roman"/>
                <w:b/>
                <w:bCs/>
                <w:sz w:val="24"/>
              </w:rPr>
            </w:pPr>
            <w:r>
              <w:rPr>
                <w:rFonts w:hint="cs" w:ascii="Times New Roman" w:hAnsi="Times New Roman"/>
                <w:b/>
                <w:bCs/>
                <w:sz w:val="24"/>
                <w:rtl/>
              </w:rPr>
              <w:t>26</w:t>
            </w:r>
            <w:r>
              <w:rPr>
                <w:rFonts w:ascii="Times New Roman" w:hAnsi="Times New Roman"/>
                <w:b/>
                <w:bCs/>
                <w:sz w:val="24"/>
              </w:rPr>
              <w:t xml:space="preserve"> References: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r>
                    <w:rPr>
                      <w:rFonts w:ascii="Times New Roman" w:hAnsi="Times New Roman"/>
                      <w:sz w:val="24"/>
                    </w:rPr>
                    <w:t>A- Required book(s), assigned reading and audio-visuals:</w:t>
                  </w:r>
                </w:p>
                <w:p>
                  <w:pPr>
                    <w:numPr>
                      <w:ilvl w:val="0"/>
                      <w:numId w:val="8"/>
                    </w:numPr>
                    <w:spacing w:after="0" w:line="240" w:lineRule="auto"/>
                    <w:rPr>
                      <w:rFonts w:ascii="Times New Roman" w:hAnsi="Times New Roman"/>
                      <w:sz w:val="24"/>
                    </w:rPr>
                  </w:pPr>
                  <w:r>
                    <w:rPr>
                      <w:rFonts w:ascii="Times New Roman" w:hAnsi="Times New Roman"/>
                      <w:sz w:val="24"/>
                    </w:rPr>
                    <w:t>Bauman-Waengler, J. (2019). Articulation and phonological Impairments, Fourth Edition.</w:t>
                  </w:r>
                </w:p>
                <w:p>
                  <w:pPr>
                    <w:rPr>
                      <w:rFonts w:ascii="Times New Roman" w:hAnsi="Times New Roman"/>
                      <w:sz w:val="24"/>
                    </w:rPr>
                  </w:pPr>
                </w:p>
                <w:p>
                  <w:pPr>
                    <w:numPr>
                      <w:ilvl w:val="0"/>
                      <w:numId w:val="8"/>
                    </w:numPr>
                    <w:spacing w:after="0" w:line="240" w:lineRule="auto"/>
                    <w:rPr>
                      <w:rFonts w:ascii="Times New Roman" w:hAnsi="Times New Roman"/>
                      <w:sz w:val="24"/>
                    </w:rPr>
                  </w:pPr>
                  <w:r>
                    <w:rPr>
                      <w:rFonts w:ascii="Times New Roman" w:hAnsi="Times New Roman"/>
                      <w:sz w:val="24"/>
                    </w:rPr>
                    <w:t>Recommended books, materials, and media: ASHA WEBSITE.</w:t>
                  </w:r>
                </w:p>
                <w:p>
                  <w:pPr>
                    <w:numPr>
                      <w:ilvl w:val="0"/>
                      <w:numId w:val="8"/>
                    </w:numPr>
                    <w:spacing w:after="0" w:line="240" w:lineRule="auto"/>
                    <w:rPr>
                      <w:rFonts w:ascii="Times New Roman" w:hAnsi="Times New Roman"/>
                      <w:sz w:val="24"/>
                    </w:rPr>
                  </w:pPr>
                  <w:r>
                    <w:rPr>
                      <w:rFonts w:ascii="Times New Roman" w:hAnsi="Times New Roman"/>
                      <w:sz w:val="24"/>
                    </w:rPr>
                    <w:t>YouTube videos in assessment and treatment children with speech sound disorders.</w:t>
                  </w:r>
                </w:p>
                <w:p>
                  <w:pPr>
                    <w:rPr>
                      <w:rFonts w:ascii="Times New Roman" w:hAnsi="Times New Roman"/>
                      <w:sz w:val="24"/>
                    </w:rPr>
                  </w:pPr>
                  <w:r>
                    <w:rPr>
                      <w:rFonts w:ascii="Times New Roman" w:hAnsi="Times New Roman"/>
                      <w:sz w:val="24"/>
                    </w:rPr>
                    <w:t>B- Recommended books, materials and media:</w:t>
                  </w:r>
                </w:p>
                <w:p>
                  <w:pPr>
                    <w:rPr>
                      <w:rFonts w:ascii="Times New Roman" w:hAnsi="Times New Roman"/>
                      <w:sz w:val="24"/>
                    </w:rPr>
                  </w:pPr>
                </w:p>
              </w:tc>
            </w:tr>
          </w:tbl>
          <w:p>
            <w:pPr>
              <w:rPr>
                <w:rFonts w:ascii="Times New Roman" w:hAnsi="Times New Roman"/>
                <w:sz w:val="24"/>
              </w:rPr>
            </w:pPr>
          </w:p>
        </w:tc>
      </w:tr>
    </w:tbl>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27</w:t>
      </w:r>
      <w:r>
        <w:rPr>
          <w:rFonts w:ascii="Times New Roman" w:hAnsi="Times New Roman"/>
          <w:b/>
          <w:bCs/>
          <w:sz w:val="24"/>
        </w:rPr>
        <w:t xml:space="preserve"> Additional information:</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pPr>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rPr>
          <w:rFonts w:ascii="Times New Roman" w:hAnsi="Times New Roman"/>
          <w:sz w:val="24"/>
        </w:rPr>
      </w:pPr>
    </w:p>
    <w:p>
      <w:pPr>
        <w:rPr>
          <w:rFonts w:ascii="Times New Roman" w:hAnsi="Times New Roman"/>
          <w:sz w:val="20"/>
          <w:szCs w:val="18"/>
        </w:rPr>
      </w:pPr>
      <w:r>
        <w:rPr>
          <w:rFonts w:ascii="Times New Roman" w:hAnsi="Times New Roman"/>
          <w:sz w:val="20"/>
          <w:szCs w:val="18"/>
        </w:rPr>
        <w:t>Name of Course Coordinator: ----Hana Mahmoud   ---Signature: -- Hana Mahmoud   -- Date: ---14-2-2021</w:t>
      </w:r>
    </w:p>
    <w:p>
      <w:pPr>
        <w:rPr>
          <w:rFonts w:ascii="Times New Roman" w:hAnsi="Times New Roman"/>
          <w:sz w:val="20"/>
          <w:szCs w:val="18"/>
        </w:rPr>
      </w:pPr>
    </w:p>
    <w:p>
      <w:pPr>
        <w:rPr>
          <w:rFonts w:ascii="Times New Roman" w:hAnsi="Times New Roman"/>
          <w:sz w:val="20"/>
          <w:szCs w:val="18"/>
        </w:rPr>
      </w:pPr>
      <w:r>
        <w:rPr>
          <w:rFonts w:ascii="Times New Roman" w:hAnsi="Times New Roman"/>
          <w:sz w:val="20"/>
          <w:szCs w:val="18"/>
        </w:rPr>
        <w:t>Head of Curriculum Committee/Department: ----------Soha Garadat------ Signature: -----</w:t>
      </w:r>
      <w:r>
        <w:rPr>
          <w:rFonts w:ascii="Brush Script MT" w:hAnsi="Brush Script MT"/>
          <w:bCs/>
          <w:color w:val="000000"/>
        </w:rPr>
        <w:t xml:space="preserve"> Soha Garadat</w:t>
      </w:r>
      <w:r>
        <w:rPr>
          <w:rFonts w:ascii="Times New Roman" w:hAnsi="Times New Roman"/>
          <w:bCs/>
          <w:color w:val="000000"/>
        </w:rPr>
        <w:t xml:space="preserve">    </w:t>
      </w:r>
      <w:r>
        <w:rPr>
          <w:rFonts w:ascii="Times New Roman" w:hAnsi="Times New Roman"/>
          <w:sz w:val="20"/>
          <w:szCs w:val="18"/>
        </w:rPr>
        <w:t>---</w:t>
      </w:r>
    </w:p>
    <w:p>
      <w:pPr>
        <w:rPr>
          <w:rFonts w:ascii="Times New Roman" w:hAnsi="Times New Roman"/>
          <w:sz w:val="20"/>
          <w:szCs w:val="18"/>
        </w:rPr>
      </w:pPr>
      <w:r>
        <w:rPr>
          <w:rFonts w:ascii="Times New Roman" w:hAnsi="Times New Roman"/>
          <w:sz w:val="20"/>
          <w:szCs w:val="18"/>
        </w:rPr>
        <w:t>Head of Department: ----------------------Soha Garadat------ Signature: -----</w:t>
      </w:r>
      <w:r>
        <w:rPr>
          <w:rFonts w:ascii="Brush Script MT" w:hAnsi="Brush Script MT"/>
          <w:bCs/>
          <w:color w:val="000000"/>
        </w:rPr>
        <w:t xml:space="preserve"> Soha Garadat</w:t>
      </w:r>
      <w:r>
        <w:rPr>
          <w:rFonts w:ascii="Times New Roman" w:hAnsi="Times New Roman"/>
          <w:bCs/>
          <w:color w:val="000000"/>
        </w:rPr>
        <w:t xml:space="preserve">    </w:t>
      </w:r>
      <w:r>
        <w:rPr>
          <w:rFonts w:ascii="Times New Roman" w:hAnsi="Times New Roman"/>
          <w:sz w:val="20"/>
          <w:szCs w:val="18"/>
        </w:rPr>
        <w:t>---</w:t>
      </w:r>
    </w:p>
    <w:p>
      <w:pPr>
        <w:spacing w:line="240" w:lineRule="auto"/>
        <w:rPr>
          <w:rFonts w:ascii="Times New Roman" w:hAnsi="Times New Roman"/>
          <w:sz w:val="20"/>
          <w:szCs w:val="18"/>
        </w:rPr>
      </w:pPr>
      <w:bookmarkStart w:id="0" w:name="_GoBack"/>
      <w:bookmarkEnd w:id="0"/>
      <w:r>
        <w:rPr>
          <w:rFonts w:ascii="Times New Roman" w:hAnsi="Times New Roman"/>
          <w:sz w:val="20"/>
          <w:szCs w:val="18"/>
        </w:rPr>
        <w:t xml:space="preserve">Head of Curriculum Committee/Faculty: Professor Ziad Hawamdeh     Signature: </w:t>
      </w:r>
      <w:r>
        <w:rPr>
          <w:rFonts w:hint="default" w:ascii="Times New Roman" w:hAnsi="Times New Roman"/>
          <w:sz w:val="20"/>
          <w:szCs w:val="18"/>
          <w:lang w:val="en-US"/>
        </w:rPr>
        <w:t>Z.H</w:t>
      </w:r>
      <w:r>
        <w:rPr>
          <w:rFonts w:ascii="Times New Roman" w:hAnsi="Times New Roman"/>
          <w:sz w:val="20"/>
          <w:szCs w:val="18"/>
        </w:rPr>
        <w:t>-------------------</w:t>
      </w:r>
    </w:p>
    <w:p>
      <w:pPr>
        <w:spacing w:line="240" w:lineRule="auto"/>
        <w:rPr>
          <w:rFonts w:ascii="Times New Roman" w:hAnsi="Times New Roman"/>
          <w:sz w:val="24"/>
        </w:rPr>
      </w:pPr>
      <w:r>
        <w:rPr>
          <w:rFonts w:ascii="Times New Roman" w:hAnsi="Times New Roman"/>
          <w:sz w:val="20"/>
          <w:szCs w:val="18"/>
        </w:rPr>
        <w:t>Dean: Professor Ziad Hawamdeh                                                            Signature: --</w:t>
      </w:r>
      <w:r>
        <w:rPr>
          <w:rFonts w:hint="default" w:ascii="Times New Roman" w:hAnsi="Times New Roman"/>
          <w:sz w:val="20"/>
          <w:szCs w:val="18"/>
          <w:lang w:val="en-US"/>
        </w:rPr>
        <w:t>Z.H</w:t>
      </w:r>
      <w:r>
        <w:rPr>
          <w:rFonts w:ascii="Times New Roman" w:hAnsi="Times New Roman"/>
          <w:sz w:val="20"/>
          <w:szCs w:val="18"/>
        </w:rPr>
        <w:t>----------------</w:t>
      </w:r>
      <w:r>
        <w:rPr>
          <w:rFonts w:ascii="Times New Roman" w:hAnsi="Times New Roman"/>
          <w:sz w:val="24"/>
        </w:rPr>
        <w:t xml:space="preserve"> </w:t>
      </w:r>
    </w:p>
    <w:p>
      <w:pPr>
        <w:rPr>
          <w:rFonts w:ascii="Times New Roman" w:hAnsi="Times New Roman"/>
          <w:sz w:val="24"/>
        </w:rPr>
      </w:pPr>
    </w:p>
    <w:p>
      <w:pPr>
        <w:rPr>
          <w:rFonts w:ascii="Times New Roman" w:hAnsi="Times New Roman"/>
          <w:sz w:val="24"/>
          <w:rtl/>
          <w:lang w:bidi="ar-JO"/>
        </w:rPr>
      </w:pPr>
    </w:p>
    <w:sectPr>
      <w:headerReference r:id="rId5" w:type="default"/>
      <w:footerReference r:id="rId6"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Bookshelf Symbol 7">
    <w:panose1 w:val="05010101010101010101"/>
    <w:charset w:val="02"/>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Brush Script MT">
    <w:panose1 w:val="03060802040406070304"/>
    <w:charset w:val="00"/>
    <w:family w:val="script"/>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22991"/>
      <w:docPartObj>
        <w:docPartGallery w:val="AutoText"/>
      </w:docPartObj>
    </w:sdtPr>
    <w:sdtContent>
      <w:p>
        <w:pPr>
          <w:pStyle w:val="5"/>
          <w:jc w:val="center"/>
        </w:pPr>
        <w:r>
          <w:fldChar w:fldCharType="begin"/>
        </w:r>
        <w:r>
          <w:instrText xml:space="preserve"> PAGE   \* MERGEFORMAT </w:instrText>
        </w:r>
        <w:r>
          <w:fldChar w:fldCharType="separate"/>
        </w:r>
        <w:r>
          <w:t>6</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tl/>
      </w:rPr>
    </w:pPr>
    <w:r>
      <w:drawing>
        <wp:anchor distT="0" distB="0" distL="114300" distR="114300" simplePos="0" relativeHeight="251659264" behindDoc="0" locked="0" layoutInCell="1" allowOverlap="1">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lor "/>
                  <pic:cNvPicPr>
                    <a:picLocks noChangeAspect="1" noChangeArrowheads="1"/>
                  </pic:cNvPicPr>
                </pic:nvPicPr>
                <pic:blipFill>
                  <a:blip r:embed="rId1" cstate="print"/>
                  <a:srcRect/>
                  <a:stretch>
                    <a:fillRect/>
                  </a:stretch>
                </pic:blipFill>
                <pic:spPr>
                  <a:xfrm>
                    <a:off x="0" y="0"/>
                    <a:ext cx="445135" cy="557530"/>
                  </a:xfrm>
                  <a:prstGeom prst="rect">
                    <a:avLst/>
                  </a:prstGeom>
                  <a:noFill/>
                  <a:ln w="9525">
                    <a:noFill/>
                    <a:miter lim="800000"/>
                    <a:headEnd/>
                    <a:tailEnd/>
                  </a:ln>
                </pic:spPr>
              </pic:pic>
            </a:graphicData>
          </a:graphic>
        </wp:anchor>
      </w:drawing>
    </w:r>
    <w:r>
      <w:drawing>
        <wp:anchor distT="0" distB="0" distL="114300" distR="114300" simplePos="0" relativeHeight="251660288" behindDoc="0" locked="0" layoutInCell="1" allowOverlap="1">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her"/>
                  <pic:cNvPicPr>
                    <a:picLocks noChangeAspect="1" noChangeArrowheads="1"/>
                  </pic:cNvPicPr>
                </pic:nvPicPr>
                <pic:blipFill>
                  <a:blip r:embed="rId2" cstate="print"/>
                  <a:srcRect/>
                  <a:stretch>
                    <a:fillRect/>
                  </a:stretch>
                </pic:blipFill>
                <pic:spPr>
                  <a:xfrm>
                    <a:off x="0" y="0"/>
                    <a:ext cx="992505" cy="556895"/>
                  </a:xfrm>
                  <a:prstGeom prst="rect">
                    <a:avLst/>
                  </a:prstGeom>
                  <a:noFill/>
                  <a:ln w="9525">
                    <a:noFill/>
                    <a:miter lim="800000"/>
                    <a:headEnd/>
                    <a:tailEnd/>
                  </a:ln>
                </pic:spPr>
              </pic:pic>
            </a:graphicData>
          </a:graphic>
        </wp:anchor>
      </w:drawing>
    </w:r>
    <w:r>
      <w:rPr>
        <w:rFonts w:hint="cs" w:asciiTheme="majorBidi" w:hAnsiTheme="majorBidi" w:cstheme="majorBidi"/>
        <w:b/>
        <w:bCs/>
        <w:sz w:val="24"/>
        <w:rtl/>
      </w:rPr>
      <w:t xml:space="preserve">ملحق رقم </w:t>
    </w:r>
    <w:r>
      <w:rPr>
        <w:rFonts w:hint="cs" w:asciiTheme="majorBidi" w:hAnsiTheme="majorBidi" w:cstheme="majorBidi"/>
        <w:b/>
        <w:bCs/>
        <w:sz w:val="24"/>
        <w:rtl/>
      </w:rPr>
      <w:t>(2)</w:t>
    </w:r>
  </w:p>
  <w:p>
    <w:pPr>
      <w:pStyle w:val="6"/>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A4DD0"/>
    <w:multiLevelType w:val="multilevel"/>
    <w:tmpl w:val="0B4A4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5553D2"/>
    <w:multiLevelType w:val="multilevel"/>
    <w:tmpl w:val="17555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C6F637C"/>
    <w:multiLevelType w:val="multilevel"/>
    <w:tmpl w:val="2C6F637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2952006"/>
    <w:multiLevelType w:val="multilevel"/>
    <w:tmpl w:val="42952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C022C95"/>
    <w:multiLevelType w:val="multilevel"/>
    <w:tmpl w:val="4C022C95"/>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62594E8D"/>
    <w:multiLevelType w:val="multilevel"/>
    <w:tmpl w:val="62594E8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67F02DB8"/>
    <w:multiLevelType w:val="multilevel"/>
    <w:tmpl w:val="67F02DB8"/>
    <w:lvl w:ilvl="0" w:tentative="0">
      <w:start w:val="1"/>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6961D62"/>
    <w:multiLevelType w:val="multilevel"/>
    <w:tmpl w:val="76961D6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374F9"/>
    <w:rsid w:val="00047265"/>
    <w:rsid w:val="000778E2"/>
    <w:rsid w:val="000A5F11"/>
    <w:rsid w:val="000B2520"/>
    <w:rsid w:val="00197239"/>
    <w:rsid w:val="00197EC3"/>
    <w:rsid w:val="001A7B9D"/>
    <w:rsid w:val="0024566B"/>
    <w:rsid w:val="00352D62"/>
    <w:rsid w:val="003E56DC"/>
    <w:rsid w:val="004337B7"/>
    <w:rsid w:val="006420F9"/>
    <w:rsid w:val="00693FDA"/>
    <w:rsid w:val="007E0E90"/>
    <w:rsid w:val="007E50D7"/>
    <w:rsid w:val="008D28DB"/>
    <w:rsid w:val="00920CCB"/>
    <w:rsid w:val="00932DE9"/>
    <w:rsid w:val="009E5BDB"/>
    <w:rsid w:val="00B04D11"/>
    <w:rsid w:val="00B80F58"/>
    <w:rsid w:val="00BC3F8D"/>
    <w:rsid w:val="00D83952"/>
    <w:rsid w:val="00E05340"/>
    <w:rsid w:val="00E36587"/>
    <w:rsid w:val="00EB27A8"/>
    <w:rsid w:val="00F20596"/>
    <w:rsid w:val="00FE622B"/>
    <w:rsid w:val="5CEC2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1"/>
    <w:qFormat/>
    <w:uiPriority w:val="0"/>
    <w:pPr>
      <w:spacing w:after="0" w:line="240" w:lineRule="auto"/>
    </w:pPr>
    <w:rPr>
      <w:rFonts w:ascii="Arial" w:hAnsi="Arial" w:eastAsia="Times New Roman" w:cs="Times New Roman"/>
      <w:sz w:val="24"/>
      <w:szCs w:val="24"/>
      <w:lang w:val="en-GB"/>
    </w:rPr>
  </w:style>
  <w:style w:type="paragraph" w:styleId="5">
    <w:name w:val="footer"/>
    <w:basedOn w:val="1"/>
    <w:link w:val="10"/>
    <w:unhideWhenUsed/>
    <w:qFormat/>
    <w:uiPriority w:val="99"/>
    <w:pPr>
      <w:tabs>
        <w:tab w:val="center" w:pos="4320"/>
        <w:tab w:val="right" w:pos="8640"/>
      </w:tabs>
      <w:spacing w:after="0" w:line="240" w:lineRule="auto"/>
    </w:pPr>
  </w:style>
  <w:style w:type="paragraph" w:styleId="6">
    <w:name w:val="header"/>
    <w:basedOn w:val="1"/>
    <w:link w:val="9"/>
    <w:unhideWhenUsed/>
    <w:qFormat/>
    <w:uiPriority w:val="99"/>
    <w:pPr>
      <w:tabs>
        <w:tab w:val="center" w:pos="4320"/>
        <w:tab w:val="right" w:pos="8640"/>
      </w:tabs>
      <w:spacing w:after="0" w:line="240" w:lineRule="auto"/>
    </w:p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ody Text 2 Char"/>
    <w:basedOn w:val="2"/>
    <w:link w:val="4"/>
    <w:qFormat/>
    <w:uiPriority w:val="0"/>
    <w:rPr>
      <w:rFonts w:ascii="Arial" w:hAnsi="Arial" w:eastAsia="Times New Roman" w:cs="Times New Roman"/>
      <w:sz w:val="24"/>
      <w:szCs w:val="24"/>
      <w:lang w:val="en-GB"/>
    </w:rPr>
  </w:style>
  <w:style w:type="character" w:customStyle="1" w:styleId="12">
    <w:name w:val="hps"/>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DDAA7-FB7D-4BFD-812A-185183C8716D}">
  <ds:schemaRefs/>
</ds:datastoreItem>
</file>

<file path=customXml/itemProps3.xml><?xml version="1.0" encoding="utf-8"?>
<ds:datastoreItem xmlns:ds="http://schemas.openxmlformats.org/officeDocument/2006/customXml" ds:itemID="{B959AE34-EFB0-4D9C-9A97-74574D5F2274}">
  <ds:schemaRefs/>
</ds:datastoreItem>
</file>

<file path=customXml/itemProps4.xml><?xml version="1.0" encoding="utf-8"?>
<ds:datastoreItem xmlns:ds="http://schemas.openxmlformats.org/officeDocument/2006/customXml" ds:itemID="{ACEF8BBD-2290-48EA-83C1-7A16EC3FB379}">
  <ds:schemaRefs/>
</ds:datastoreItem>
</file>

<file path=customXml/itemProps5.xml><?xml version="1.0" encoding="utf-8"?>
<ds:datastoreItem xmlns:ds="http://schemas.openxmlformats.org/officeDocument/2006/customXml" ds:itemID="{9B5B75C4-9691-4771-A198-C95EFDD3D4D6}">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1953</Words>
  <Characters>11134</Characters>
  <Lines>92</Lines>
  <Paragraphs>26</Paragraphs>
  <TotalTime>0</TotalTime>
  <ScaleCrop>false</ScaleCrop>
  <LinksUpToDate>false</LinksUpToDate>
  <CharactersWithSpaces>13061</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2021-02-21T18:55:00Z</dcterms:created>
  <dc:creator>Njood Aldebi</dc:creator>
  <cp:lastModifiedBy>r.alghazawi</cp:lastModifiedBy>
  <cp:lastPrinted>2020-10-20T08:19:00Z</cp:lastPrinted>
  <dcterms:modified xsi:type="dcterms:W3CDTF">2021-05-06T07:26:10Z</dcterms:modified>
  <dc:title>E-Syllabus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y fmtid="{D5CDD505-2E9C-101B-9397-08002B2CF9AE}" pid="4" name="KSOProductBuildVer">
    <vt:lpwstr>1033-11.2.0.10114</vt:lpwstr>
  </property>
</Properties>
</file>